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0B4E" w14:textId="4C27438D" w:rsidR="00BC4E52" w:rsidRPr="008F4071" w:rsidRDefault="00BC4E52" w:rsidP="008F4071">
      <w:pPr>
        <w:suppressAutoHyphens w:val="0"/>
        <w:spacing w:line="276" w:lineRule="auto"/>
        <w:ind w:left="5245"/>
        <w:rPr>
          <w:rFonts w:ascii="Arial" w:hAnsi="Arial" w:cs="Arial"/>
          <w:b/>
          <w:bCs/>
          <w:sz w:val="20"/>
          <w:szCs w:val="20"/>
        </w:rPr>
      </w:pPr>
      <w:r w:rsidRPr="008F4071">
        <w:rPr>
          <w:rFonts w:ascii="Arial" w:hAnsi="Arial" w:cs="Arial"/>
          <w:b/>
          <w:bCs/>
          <w:sz w:val="20"/>
          <w:szCs w:val="20"/>
        </w:rPr>
        <w:t xml:space="preserve">Załącznik nr 1 do uchwały nr </w:t>
      </w:r>
      <w:r w:rsidR="008F4071">
        <w:rPr>
          <w:rFonts w:ascii="Arial" w:hAnsi="Arial" w:cs="Arial"/>
          <w:b/>
          <w:bCs/>
          <w:sz w:val="20"/>
          <w:szCs w:val="20"/>
        </w:rPr>
        <w:t>5</w:t>
      </w:r>
      <w:r w:rsidR="00004D59">
        <w:rPr>
          <w:rFonts w:ascii="Arial" w:hAnsi="Arial" w:cs="Arial"/>
          <w:b/>
          <w:bCs/>
          <w:sz w:val="20"/>
          <w:szCs w:val="20"/>
        </w:rPr>
        <w:t>9</w:t>
      </w:r>
      <w:r w:rsidRPr="008F4071">
        <w:rPr>
          <w:rFonts w:ascii="Arial" w:hAnsi="Arial" w:cs="Arial"/>
          <w:b/>
          <w:bCs/>
          <w:sz w:val="20"/>
          <w:szCs w:val="20"/>
        </w:rPr>
        <w:t>/</w:t>
      </w:r>
      <w:r w:rsidR="008F4071">
        <w:rPr>
          <w:rFonts w:ascii="Arial" w:hAnsi="Arial" w:cs="Arial"/>
          <w:b/>
          <w:bCs/>
          <w:sz w:val="20"/>
          <w:szCs w:val="20"/>
        </w:rPr>
        <w:t>287</w:t>
      </w:r>
      <w:r w:rsidRPr="008F4071">
        <w:rPr>
          <w:rFonts w:ascii="Arial" w:hAnsi="Arial" w:cs="Arial"/>
          <w:b/>
          <w:bCs/>
          <w:sz w:val="20"/>
          <w:szCs w:val="20"/>
        </w:rPr>
        <w:t>/22</w:t>
      </w:r>
    </w:p>
    <w:p w14:paraId="49539144" w14:textId="77777777" w:rsidR="00BC4E52" w:rsidRPr="008F4071" w:rsidRDefault="00BC4E52" w:rsidP="008F4071">
      <w:pPr>
        <w:suppressAutoHyphens w:val="0"/>
        <w:spacing w:line="276" w:lineRule="auto"/>
        <w:ind w:left="5245"/>
        <w:rPr>
          <w:rFonts w:ascii="Arial" w:hAnsi="Arial" w:cs="Arial"/>
          <w:b/>
          <w:bCs/>
          <w:sz w:val="20"/>
          <w:szCs w:val="20"/>
        </w:rPr>
      </w:pPr>
      <w:r w:rsidRPr="008F4071">
        <w:rPr>
          <w:rFonts w:ascii="Arial" w:hAnsi="Arial" w:cs="Arial"/>
          <w:b/>
          <w:bCs/>
          <w:sz w:val="20"/>
          <w:szCs w:val="20"/>
        </w:rPr>
        <w:t xml:space="preserve">Zarządu Województwa Mazowieckiego </w:t>
      </w:r>
    </w:p>
    <w:p w14:paraId="52DE16C2" w14:textId="513F372A" w:rsidR="008A1D5C" w:rsidRPr="00BF5B53" w:rsidRDefault="00BC4E52" w:rsidP="00906C4C">
      <w:pPr>
        <w:suppressAutoHyphens w:val="0"/>
        <w:spacing w:after="100" w:afterAutospacing="1" w:line="276" w:lineRule="auto"/>
        <w:ind w:left="5245"/>
        <w:rPr>
          <w:rFonts w:ascii="Arial" w:hAnsi="Arial" w:cs="Arial"/>
          <w:b/>
          <w:bCs/>
          <w:sz w:val="20"/>
          <w:szCs w:val="20"/>
        </w:rPr>
      </w:pPr>
      <w:r w:rsidRPr="008F4071">
        <w:rPr>
          <w:rFonts w:ascii="Arial" w:hAnsi="Arial" w:cs="Arial"/>
          <w:b/>
          <w:bCs/>
          <w:sz w:val="20"/>
          <w:szCs w:val="20"/>
        </w:rPr>
        <w:t xml:space="preserve">z dnia </w:t>
      </w:r>
      <w:r w:rsidR="008F4071">
        <w:rPr>
          <w:rFonts w:ascii="Arial" w:hAnsi="Arial" w:cs="Arial"/>
          <w:b/>
          <w:bCs/>
          <w:sz w:val="20"/>
          <w:szCs w:val="20"/>
        </w:rPr>
        <w:t xml:space="preserve">18 stycznia </w:t>
      </w:r>
      <w:r w:rsidRPr="008F4071">
        <w:rPr>
          <w:rFonts w:ascii="Arial" w:hAnsi="Arial" w:cs="Arial"/>
          <w:b/>
          <w:bCs/>
          <w:sz w:val="20"/>
          <w:szCs w:val="20"/>
        </w:rPr>
        <w:t xml:space="preserve">2022 r. </w:t>
      </w:r>
    </w:p>
    <w:p w14:paraId="3A0AFC5B" w14:textId="2D1BEBAA" w:rsidR="00F95F75" w:rsidRPr="008F4071" w:rsidRDefault="00F95F75" w:rsidP="00906C4C">
      <w:pPr>
        <w:pStyle w:val="Nagwek1"/>
        <w:spacing w:after="240"/>
        <w:jc w:val="center"/>
        <w:rPr>
          <w:sz w:val="20"/>
        </w:rPr>
      </w:pPr>
      <w:r w:rsidRPr="00A63FFD">
        <w:rPr>
          <w:sz w:val="20"/>
        </w:rPr>
        <w:t>Zarząd Województwa Mazowieckiego</w:t>
      </w:r>
    </w:p>
    <w:p w14:paraId="67514631" w14:textId="77743BE8" w:rsidR="00F95F75" w:rsidRPr="008F4071" w:rsidRDefault="00F95F75" w:rsidP="00B932CA">
      <w:pPr>
        <w:pStyle w:val="Nagwek1"/>
        <w:jc w:val="center"/>
        <w:rPr>
          <w:sz w:val="20"/>
        </w:rPr>
      </w:pPr>
      <w:r w:rsidRPr="00A63FFD">
        <w:rPr>
          <w:sz w:val="20"/>
        </w:rPr>
        <w:t xml:space="preserve">działając na podstawie art. 41 ust. 1 i 2 pkt 1 ustawy z dnia 5 czerwca 1998 r. o samorządzie </w:t>
      </w:r>
      <w:r w:rsidRPr="00836DB7">
        <w:rPr>
          <w:sz w:val="20"/>
        </w:rPr>
        <w:t xml:space="preserve">województwa (Dz. U. z </w:t>
      </w:r>
      <w:r w:rsidR="00434011">
        <w:rPr>
          <w:sz w:val="20"/>
        </w:rPr>
        <w:t xml:space="preserve">1668 z </w:t>
      </w:r>
      <w:proofErr w:type="spellStart"/>
      <w:r w:rsidR="00434011">
        <w:rPr>
          <w:sz w:val="20"/>
        </w:rPr>
        <w:t>późn</w:t>
      </w:r>
      <w:proofErr w:type="spellEnd"/>
      <w:r w:rsidR="00434011">
        <w:rPr>
          <w:sz w:val="20"/>
        </w:rPr>
        <w:t>. zm.</w:t>
      </w:r>
      <w:r w:rsidRPr="00836DB7">
        <w:rPr>
          <w:sz w:val="20"/>
        </w:rPr>
        <w:t>),</w:t>
      </w:r>
      <w:r w:rsidRPr="00A63FFD">
        <w:rPr>
          <w:sz w:val="20"/>
        </w:rPr>
        <w:t xml:space="preserve"> art. 4 ust. 1 pkt</w:t>
      </w:r>
      <w:r w:rsidR="00434011">
        <w:rPr>
          <w:sz w:val="20"/>
        </w:rPr>
        <w:t xml:space="preserve"> 23</w:t>
      </w:r>
      <w:r w:rsidRPr="00A63FFD">
        <w:rPr>
          <w:sz w:val="20"/>
        </w:rPr>
        <w:t xml:space="preserve">,  art. 5 ust. 4 pkt </w:t>
      </w:r>
      <w:r w:rsidR="00434011">
        <w:rPr>
          <w:sz w:val="20"/>
        </w:rPr>
        <w:t>2</w:t>
      </w:r>
      <w:r w:rsidRPr="00A63FFD">
        <w:rPr>
          <w:sz w:val="20"/>
        </w:rPr>
        <w:t>, art. 11 ust.</w:t>
      </w:r>
      <w:r>
        <w:rPr>
          <w:sz w:val="20"/>
        </w:rPr>
        <w:t> </w:t>
      </w:r>
      <w:r w:rsidRPr="00A63FFD">
        <w:rPr>
          <w:sz w:val="20"/>
        </w:rPr>
        <w:t>1 i ust. 2, art. 13, art. 14 i art. 15 ustawy z dnia 24 kwietnia 2003 r. o działalności pożytku publicznego i</w:t>
      </w:r>
      <w:r>
        <w:rPr>
          <w:sz w:val="20"/>
        </w:rPr>
        <w:t> </w:t>
      </w:r>
      <w:r w:rsidRPr="00A63FFD">
        <w:rPr>
          <w:sz w:val="20"/>
        </w:rPr>
        <w:t>o</w:t>
      </w:r>
      <w:r>
        <w:rPr>
          <w:sz w:val="20"/>
        </w:rPr>
        <w:t> </w:t>
      </w:r>
      <w:r w:rsidRPr="00A63FFD">
        <w:rPr>
          <w:sz w:val="20"/>
        </w:rPr>
        <w:t>wolontariacie (</w:t>
      </w:r>
      <w:r w:rsidRPr="000D3FEE">
        <w:rPr>
          <w:sz w:val="20"/>
        </w:rPr>
        <w:t>Dz. U. z</w:t>
      </w:r>
      <w:r w:rsidR="00434011">
        <w:rPr>
          <w:sz w:val="20"/>
        </w:rPr>
        <w:t xml:space="preserve"> 2020 r. poz. 1057 z </w:t>
      </w:r>
      <w:proofErr w:type="spellStart"/>
      <w:r w:rsidR="00434011">
        <w:rPr>
          <w:sz w:val="20"/>
        </w:rPr>
        <w:t>późn</w:t>
      </w:r>
      <w:proofErr w:type="spellEnd"/>
      <w:r w:rsidR="00434011">
        <w:rPr>
          <w:sz w:val="20"/>
        </w:rPr>
        <w:t>. zm.</w:t>
      </w:r>
      <w:r w:rsidRPr="00A63FFD">
        <w:rPr>
          <w:sz w:val="20"/>
        </w:rPr>
        <w:t xml:space="preserve">) oraz uchwały </w:t>
      </w:r>
      <w:r>
        <w:rPr>
          <w:sz w:val="20"/>
        </w:rPr>
        <w:t>n</w:t>
      </w:r>
      <w:r w:rsidRPr="00A63FFD">
        <w:rPr>
          <w:sz w:val="20"/>
        </w:rPr>
        <w:t xml:space="preserve">r </w:t>
      </w:r>
      <w:r w:rsidR="004B20AB">
        <w:rPr>
          <w:sz w:val="20"/>
        </w:rPr>
        <w:t>132</w:t>
      </w:r>
      <w:r w:rsidRPr="00A63FFD">
        <w:rPr>
          <w:sz w:val="20"/>
        </w:rPr>
        <w:t>/</w:t>
      </w:r>
      <w:r w:rsidR="004B20AB">
        <w:rPr>
          <w:sz w:val="20"/>
        </w:rPr>
        <w:t xml:space="preserve">21 </w:t>
      </w:r>
      <w:r w:rsidRPr="00A63FFD">
        <w:rPr>
          <w:sz w:val="20"/>
        </w:rPr>
        <w:t>Sejmiku Województwa Mazowieckiego z dnia</w:t>
      </w:r>
      <w:r w:rsidR="004B20AB">
        <w:rPr>
          <w:sz w:val="20"/>
        </w:rPr>
        <w:t xml:space="preserve"> 12 października 2021 r. </w:t>
      </w:r>
      <w:r w:rsidRPr="00A63FFD">
        <w:rPr>
          <w:sz w:val="20"/>
        </w:rPr>
        <w:t>w sprawie „Rocznego programu współpracy Województwa Mazowieckiego z organizacjami pozarządowymi oraz podmiotami wymienionymi w art. 3 ust. 3 ustawy o</w:t>
      </w:r>
      <w:r>
        <w:rPr>
          <w:sz w:val="20"/>
        </w:rPr>
        <w:t> </w:t>
      </w:r>
      <w:r w:rsidRPr="00A63FFD">
        <w:rPr>
          <w:sz w:val="20"/>
        </w:rPr>
        <w:t xml:space="preserve">działalności pożytku publicznego i o wolontariacie na </w:t>
      </w:r>
      <w:r w:rsidR="005F7F36">
        <w:rPr>
          <w:sz w:val="20"/>
        </w:rPr>
        <w:t>2022</w:t>
      </w:r>
      <w:r w:rsidRPr="00A63FFD">
        <w:rPr>
          <w:sz w:val="20"/>
        </w:rPr>
        <w:t xml:space="preserve"> rok”</w:t>
      </w:r>
      <w:r w:rsidR="004B20AB" w:rsidRPr="00962F38">
        <w:rPr>
          <w:rStyle w:val="Odwoanieprzypisudolnego"/>
          <w:sz w:val="20"/>
        </w:rPr>
        <w:footnoteReference w:id="1"/>
      </w:r>
    </w:p>
    <w:p w14:paraId="33FEB18C" w14:textId="77777777" w:rsidR="00F95F75" w:rsidRPr="00B932CA" w:rsidRDefault="00F95F75" w:rsidP="008F4071">
      <w:pPr>
        <w:pStyle w:val="Nagwek1"/>
        <w:jc w:val="center"/>
        <w:rPr>
          <w:b w:val="0"/>
          <w:bCs/>
          <w:sz w:val="20"/>
        </w:rPr>
      </w:pPr>
      <w:r w:rsidRPr="00B932CA">
        <w:rPr>
          <w:b w:val="0"/>
          <w:bCs/>
          <w:sz w:val="20"/>
        </w:rPr>
        <w:t>ogłasza</w:t>
      </w:r>
    </w:p>
    <w:p w14:paraId="67B4D481" w14:textId="02F4C444" w:rsidR="00F95F75" w:rsidRPr="00B932CA" w:rsidRDefault="00F95F75" w:rsidP="00B932CA">
      <w:pPr>
        <w:pStyle w:val="Nagwek1"/>
        <w:jc w:val="left"/>
        <w:rPr>
          <w:sz w:val="20"/>
        </w:rPr>
      </w:pPr>
      <w:r w:rsidRPr="00B932CA">
        <w:rPr>
          <w:sz w:val="20"/>
        </w:rPr>
        <w:t>otwarty konkurs ofert dla organizacji pozarządowych oraz innych podmiotów wymienionych w art.  3 ust. 3 ustawy z dnia 24 kwietnia 2003 r. o działalności pożytku publicznego i o</w:t>
      </w:r>
      <w:r w:rsidR="004A472E">
        <w:rPr>
          <w:sz w:val="20"/>
          <w:lang w:val="pl-PL"/>
        </w:rPr>
        <w:t xml:space="preserve"> </w:t>
      </w:r>
      <w:r w:rsidRPr="00B932CA">
        <w:rPr>
          <w:sz w:val="20"/>
        </w:rPr>
        <w:t>wolontariacie</w:t>
      </w:r>
      <w:r w:rsidR="004B20AB" w:rsidRPr="00B932CA">
        <w:rPr>
          <w:sz w:val="20"/>
        </w:rPr>
        <w:t xml:space="preserve">, będących jednocześnie podmiotami uprawnionymi do wykonywania ratownictwa wodnego w świetle zapisów art. 12 ust. 1 ustawy z dnia 18 sierpnia 2011 r. o bezpieczeństwie osób przebywających na obszarach wodnych (Dz. U. z 2020 r. poz. 350 z </w:t>
      </w:r>
      <w:proofErr w:type="spellStart"/>
      <w:r w:rsidR="004B20AB" w:rsidRPr="00B932CA">
        <w:rPr>
          <w:sz w:val="20"/>
        </w:rPr>
        <w:t>późn</w:t>
      </w:r>
      <w:proofErr w:type="spellEnd"/>
      <w:r w:rsidR="004B20AB" w:rsidRPr="00B932CA">
        <w:rPr>
          <w:sz w:val="20"/>
        </w:rPr>
        <w:t>. zm.)</w:t>
      </w:r>
      <w:r w:rsidRPr="00B932CA">
        <w:rPr>
          <w:sz w:val="20"/>
        </w:rPr>
        <w:t xml:space="preserve"> </w:t>
      </w:r>
      <w:r w:rsidR="004B20AB" w:rsidRPr="00B932CA">
        <w:rPr>
          <w:sz w:val="20"/>
        </w:rPr>
        <w:t>to jest posiadających zgodę ministra właściwego do spraw wewnętrznych na wykonywanie ratownictwa wodnego, na</w:t>
      </w:r>
      <w:r w:rsidRPr="00B932CA">
        <w:rPr>
          <w:sz w:val="20"/>
        </w:rPr>
        <w:t xml:space="preserve"> realizację zada</w:t>
      </w:r>
      <w:r w:rsidR="00EF27CF" w:rsidRPr="00B932CA">
        <w:rPr>
          <w:sz w:val="20"/>
        </w:rPr>
        <w:t>nia</w:t>
      </w:r>
      <w:r w:rsidRPr="00B932CA">
        <w:rPr>
          <w:sz w:val="20"/>
        </w:rPr>
        <w:t xml:space="preserve"> publiczn</w:t>
      </w:r>
      <w:r w:rsidR="00EF27CF" w:rsidRPr="00B932CA">
        <w:rPr>
          <w:sz w:val="20"/>
        </w:rPr>
        <w:t>ego</w:t>
      </w:r>
      <w:r w:rsidRPr="00B932CA">
        <w:rPr>
          <w:sz w:val="20"/>
        </w:rPr>
        <w:t xml:space="preserve"> Województwa Mazowieckiego w </w:t>
      </w:r>
      <w:r w:rsidR="005F7F36" w:rsidRPr="00B932CA">
        <w:rPr>
          <w:sz w:val="20"/>
        </w:rPr>
        <w:t>2022</w:t>
      </w:r>
      <w:r w:rsidRPr="00B932CA">
        <w:rPr>
          <w:sz w:val="20"/>
        </w:rPr>
        <w:t xml:space="preserve"> roku w obszarze</w:t>
      </w:r>
      <w:r w:rsidR="005F7F36" w:rsidRPr="00B932CA">
        <w:rPr>
          <w:sz w:val="20"/>
        </w:rPr>
        <w:t xml:space="preserve"> „Ratownictwo i ochrona ludności”</w:t>
      </w:r>
      <w:r w:rsidRPr="00B932CA">
        <w:rPr>
          <w:sz w:val="20"/>
        </w:rPr>
        <w:t xml:space="preserve"> w formie</w:t>
      </w:r>
      <w:r w:rsidR="005F7F36" w:rsidRPr="00B932CA">
        <w:rPr>
          <w:sz w:val="20"/>
        </w:rPr>
        <w:t xml:space="preserve"> wsparcia </w:t>
      </w:r>
      <w:r w:rsidRPr="00B932CA">
        <w:rPr>
          <w:sz w:val="20"/>
        </w:rPr>
        <w:t>realizacji zadania.</w:t>
      </w:r>
    </w:p>
    <w:p w14:paraId="5C18B0C7" w14:textId="09796CF2" w:rsidR="00F95F75" w:rsidRPr="00B932CA" w:rsidRDefault="00F95F75" w:rsidP="00906C4C">
      <w:pPr>
        <w:pStyle w:val="Nagwek2"/>
        <w:spacing w:after="120"/>
      </w:pPr>
      <w:r w:rsidRPr="00902F71">
        <w:t>I. Rodzaj zadania i wysokość środków publicznych przeznaczonych na realizację tego zadania:</w:t>
      </w:r>
    </w:p>
    <w:p w14:paraId="3A42A679" w14:textId="6C1FAB75" w:rsidR="00F95F75" w:rsidRPr="004D2F1A" w:rsidRDefault="00F95F75" w:rsidP="00B932CA">
      <w:pPr>
        <w:pStyle w:val="Akapitzlist"/>
        <w:numPr>
          <w:ilvl w:val="0"/>
          <w:numId w:val="29"/>
        </w:numPr>
        <w:ind w:left="357" w:hanging="357"/>
        <w:rPr>
          <w:rFonts w:ascii="Arial" w:hAnsi="Arial" w:cs="Arial"/>
          <w:b/>
          <w:bCs/>
          <w:sz w:val="20"/>
          <w:szCs w:val="20"/>
        </w:rPr>
      </w:pPr>
      <w:r w:rsidRPr="004D2F1A">
        <w:rPr>
          <w:rFonts w:ascii="Arial" w:hAnsi="Arial" w:cs="Arial"/>
          <w:b/>
          <w:bCs/>
          <w:sz w:val="20"/>
          <w:szCs w:val="20"/>
        </w:rPr>
        <w:t>Nazwa zadania konkursowego i wysokość środków przeznaczonych na realizację zadania:</w:t>
      </w:r>
    </w:p>
    <w:tbl>
      <w:tblPr>
        <w:tblW w:w="0" w:type="auto"/>
        <w:tblInd w:w="70" w:type="dxa"/>
        <w:tblLayout w:type="fixed"/>
        <w:tblCellMar>
          <w:left w:w="70" w:type="dxa"/>
          <w:right w:w="70" w:type="dxa"/>
        </w:tblCellMar>
        <w:tblLook w:val="0000" w:firstRow="0" w:lastRow="0" w:firstColumn="0" w:lastColumn="0" w:noHBand="0" w:noVBand="0"/>
        <w:tblCaption w:val="Rodzaj zadania i wysokość środków przeznaczonych na realizację tego zadania"/>
        <w:tblDescription w:val="Nazwa zadania konkursowego i wysokość środków przeznaczonych na realizację tego zadania"/>
      </w:tblPr>
      <w:tblGrid>
        <w:gridCol w:w="6636"/>
        <w:gridCol w:w="2604"/>
      </w:tblGrid>
      <w:tr w:rsidR="00F95F75" w:rsidRPr="007D1BA7" w14:paraId="129E1440" w14:textId="77777777" w:rsidTr="00DC5F5B">
        <w:trPr>
          <w:cantSplit/>
          <w:trHeight w:val="426"/>
        </w:trPr>
        <w:tc>
          <w:tcPr>
            <w:tcW w:w="6636" w:type="dxa"/>
            <w:tcBorders>
              <w:top w:val="single" w:sz="4" w:space="0" w:color="000000"/>
              <w:left w:val="single" w:sz="4" w:space="0" w:color="000000"/>
              <w:bottom w:val="single" w:sz="4" w:space="0" w:color="000000"/>
            </w:tcBorders>
            <w:vAlign w:val="center"/>
          </w:tcPr>
          <w:p w14:paraId="29F9442E" w14:textId="77777777" w:rsidR="00F95F75" w:rsidRPr="007D1BA7" w:rsidRDefault="00F95F75" w:rsidP="00436ABA">
            <w:pPr>
              <w:snapToGrid w:val="0"/>
              <w:spacing w:line="276" w:lineRule="auto"/>
              <w:ind w:right="290"/>
              <w:jc w:val="center"/>
              <w:rPr>
                <w:rFonts w:ascii="Arial" w:eastAsia="Calibri" w:hAnsi="Arial" w:cs="Arial"/>
                <w:b/>
                <w:kern w:val="1"/>
                <w:sz w:val="20"/>
                <w:szCs w:val="20"/>
              </w:rPr>
            </w:pPr>
            <w:r w:rsidRPr="007D1BA7">
              <w:rPr>
                <w:rFonts w:ascii="Arial" w:eastAsia="Calibri" w:hAnsi="Arial" w:cs="Arial"/>
                <w:b/>
                <w:kern w:val="1"/>
                <w:sz w:val="20"/>
                <w:szCs w:val="20"/>
              </w:rPr>
              <w:t>Zadanie</w:t>
            </w:r>
          </w:p>
        </w:tc>
        <w:tc>
          <w:tcPr>
            <w:tcW w:w="2604" w:type="dxa"/>
            <w:tcBorders>
              <w:top w:val="single" w:sz="4" w:space="0" w:color="000000"/>
              <w:left w:val="single" w:sz="4" w:space="0" w:color="000000"/>
              <w:bottom w:val="single" w:sz="4" w:space="0" w:color="000000"/>
              <w:right w:val="single" w:sz="4" w:space="0" w:color="000000"/>
            </w:tcBorders>
            <w:vAlign w:val="center"/>
          </w:tcPr>
          <w:p w14:paraId="5AB9527B" w14:textId="77777777" w:rsidR="00F95F75" w:rsidRPr="007D1BA7" w:rsidRDefault="00F95F75" w:rsidP="005D4F81">
            <w:pPr>
              <w:snapToGrid w:val="0"/>
              <w:spacing w:line="276" w:lineRule="auto"/>
              <w:rPr>
                <w:rFonts w:ascii="Arial" w:eastAsia="Calibri" w:hAnsi="Arial" w:cs="Arial"/>
                <w:b/>
                <w:kern w:val="1"/>
                <w:sz w:val="20"/>
                <w:szCs w:val="20"/>
              </w:rPr>
            </w:pPr>
            <w:r w:rsidRPr="007D1BA7">
              <w:rPr>
                <w:rFonts w:ascii="Arial" w:eastAsia="Calibri" w:hAnsi="Arial" w:cs="Arial"/>
                <w:b/>
                <w:kern w:val="1"/>
                <w:sz w:val="20"/>
                <w:szCs w:val="20"/>
              </w:rPr>
              <w:t>Wysokość środków publicznych (w zł)</w:t>
            </w:r>
          </w:p>
        </w:tc>
      </w:tr>
      <w:tr w:rsidR="00F95F75" w:rsidRPr="007D1BA7" w14:paraId="4D9465C7" w14:textId="77777777" w:rsidTr="00DC5F5B">
        <w:trPr>
          <w:cantSplit/>
          <w:trHeight w:val="619"/>
        </w:trPr>
        <w:tc>
          <w:tcPr>
            <w:tcW w:w="6636" w:type="dxa"/>
            <w:tcBorders>
              <w:left w:val="single" w:sz="4" w:space="0" w:color="000000"/>
              <w:bottom w:val="single" w:sz="4" w:space="0" w:color="000000"/>
            </w:tcBorders>
            <w:vAlign w:val="center"/>
          </w:tcPr>
          <w:p w14:paraId="0A097CE2" w14:textId="3A397E82" w:rsidR="00F95F75" w:rsidRPr="00436ABA" w:rsidRDefault="00F95F75" w:rsidP="00436ABA">
            <w:pPr>
              <w:snapToGrid w:val="0"/>
              <w:spacing w:line="276" w:lineRule="auto"/>
              <w:ind w:right="290"/>
              <w:rPr>
                <w:rFonts w:ascii="Arial" w:eastAsia="Calibri" w:hAnsi="Arial" w:cs="Arial"/>
                <w:bCs/>
                <w:kern w:val="1"/>
                <w:sz w:val="20"/>
                <w:szCs w:val="20"/>
              </w:rPr>
            </w:pPr>
            <w:r w:rsidRPr="00436ABA">
              <w:rPr>
                <w:rFonts w:ascii="Arial" w:eastAsia="Calibri" w:hAnsi="Arial" w:cs="Arial"/>
                <w:bCs/>
                <w:kern w:val="1"/>
                <w:sz w:val="20"/>
                <w:szCs w:val="20"/>
              </w:rPr>
              <w:t>Utrzymanie gotowości ratowniczej na obszarach wodnych województwa mazowieckiego</w:t>
            </w:r>
          </w:p>
        </w:tc>
        <w:tc>
          <w:tcPr>
            <w:tcW w:w="2604" w:type="dxa"/>
            <w:tcBorders>
              <w:left w:val="single" w:sz="4" w:space="0" w:color="000000"/>
              <w:bottom w:val="single" w:sz="4" w:space="0" w:color="000000"/>
              <w:right w:val="single" w:sz="4" w:space="0" w:color="000000"/>
            </w:tcBorders>
            <w:vAlign w:val="center"/>
          </w:tcPr>
          <w:p w14:paraId="2908B1A9" w14:textId="62AE4FE6" w:rsidR="00F95F75" w:rsidRPr="00436ABA" w:rsidRDefault="00F95F75" w:rsidP="00436ABA">
            <w:pPr>
              <w:snapToGrid w:val="0"/>
              <w:spacing w:line="276" w:lineRule="auto"/>
              <w:jc w:val="both"/>
              <w:rPr>
                <w:rFonts w:ascii="Arial" w:eastAsia="Calibri" w:hAnsi="Arial" w:cs="Arial"/>
                <w:bCs/>
                <w:kern w:val="1"/>
                <w:sz w:val="20"/>
                <w:szCs w:val="20"/>
              </w:rPr>
            </w:pPr>
            <w:r w:rsidRPr="00436ABA">
              <w:rPr>
                <w:rFonts w:ascii="Arial" w:eastAsia="Calibri" w:hAnsi="Arial" w:cs="Arial"/>
                <w:bCs/>
                <w:kern w:val="1"/>
                <w:sz w:val="20"/>
                <w:szCs w:val="20"/>
              </w:rPr>
              <w:t>500 000,00 zł</w:t>
            </w:r>
          </w:p>
        </w:tc>
      </w:tr>
    </w:tbl>
    <w:p w14:paraId="2353E5D6" w14:textId="0C0E59A7" w:rsidR="00F95F75" w:rsidRDefault="000B4C74" w:rsidP="00906C4C">
      <w:pPr>
        <w:pStyle w:val="Akapitzlist"/>
        <w:numPr>
          <w:ilvl w:val="0"/>
          <w:numId w:val="29"/>
        </w:numPr>
        <w:spacing w:after="240"/>
        <w:ind w:left="357" w:hanging="357"/>
        <w:rPr>
          <w:rFonts w:ascii="Arial" w:hAnsi="Arial" w:cs="Arial"/>
          <w:b/>
          <w:kern w:val="1"/>
          <w:sz w:val="20"/>
          <w:szCs w:val="20"/>
        </w:rPr>
      </w:pPr>
      <w:r>
        <w:rPr>
          <w:rFonts w:ascii="Arial" w:hAnsi="Arial" w:cs="Arial"/>
          <w:b/>
          <w:kern w:val="1"/>
          <w:sz w:val="20"/>
          <w:szCs w:val="20"/>
        </w:rPr>
        <w:t>C</w:t>
      </w:r>
      <w:r w:rsidR="00F95F75" w:rsidRPr="007D1BA7">
        <w:rPr>
          <w:rFonts w:ascii="Arial" w:hAnsi="Arial" w:cs="Arial"/>
          <w:b/>
          <w:kern w:val="1"/>
          <w:sz w:val="20"/>
          <w:szCs w:val="20"/>
        </w:rPr>
        <w:t xml:space="preserve">elami realizacji zadania </w:t>
      </w:r>
      <w:r>
        <w:rPr>
          <w:rFonts w:ascii="Arial" w:hAnsi="Arial" w:cs="Arial"/>
          <w:b/>
          <w:kern w:val="1"/>
          <w:sz w:val="20"/>
          <w:szCs w:val="20"/>
        </w:rPr>
        <w:t>są</w:t>
      </w:r>
      <w:r w:rsidR="00F95F75" w:rsidRPr="007D1BA7">
        <w:rPr>
          <w:rFonts w:ascii="Arial" w:hAnsi="Arial" w:cs="Arial"/>
          <w:b/>
          <w:kern w:val="1"/>
          <w:sz w:val="20"/>
          <w:szCs w:val="20"/>
        </w:rPr>
        <w:t>:</w:t>
      </w:r>
    </w:p>
    <w:p w14:paraId="6709AC8A" w14:textId="77777777" w:rsidR="00F436EA" w:rsidRPr="004A513F" w:rsidRDefault="00F436EA" w:rsidP="004A513F">
      <w:pPr>
        <w:pStyle w:val="Akapitzlist"/>
        <w:numPr>
          <w:ilvl w:val="1"/>
          <w:numId w:val="4"/>
        </w:numPr>
        <w:ind w:left="714" w:hanging="357"/>
        <w:rPr>
          <w:rFonts w:ascii="Arial" w:hAnsi="Arial" w:cs="Arial"/>
          <w:sz w:val="20"/>
          <w:szCs w:val="20"/>
        </w:rPr>
      </w:pPr>
      <w:r w:rsidRPr="004A513F">
        <w:rPr>
          <w:rFonts w:ascii="Arial" w:hAnsi="Arial" w:cs="Arial"/>
          <w:sz w:val="20"/>
          <w:szCs w:val="20"/>
        </w:rPr>
        <w:t>utrzymanie gotowości ratowniczej na obszarach wodnych województwa mazowieckiego;</w:t>
      </w:r>
    </w:p>
    <w:p w14:paraId="020ABF2B" w14:textId="00AB2A5C" w:rsidR="00F436EA" w:rsidRPr="004A513F" w:rsidRDefault="00F436EA" w:rsidP="004A513F">
      <w:pPr>
        <w:pStyle w:val="Akapitzlist"/>
        <w:numPr>
          <w:ilvl w:val="1"/>
          <w:numId w:val="4"/>
        </w:numPr>
        <w:ind w:left="714" w:hanging="357"/>
        <w:rPr>
          <w:rFonts w:ascii="Arial" w:hAnsi="Arial" w:cs="Arial"/>
          <w:sz w:val="20"/>
          <w:szCs w:val="20"/>
        </w:rPr>
      </w:pPr>
      <w:r w:rsidRPr="004A513F">
        <w:rPr>
          <w:rFonts w:ascii="Arial" w:hAnsi="Arial" w:cs="Arial"/>
          <w:sz w:val="20"/>
          <w:szCs w:val="20"/>
        </w:rPr>
        <w:t xml:space="preserve">zapewnienie bezpieczeństwa osób na obszarach wodnych znajdujących się w granicach administracyjnych województwa mazowieckiego poprzez wykonywanie ratownictwa wodnego. </w:t>
      </w:r>
    </w:p>
    <w:p w14:paraId="659E3E7F" w14:textId="5F28E2C1" w:rsidR="00F06651" w:rsidRDefault="00F95F75" w:rsidP="00451F07">
      <w:pPr>
        <w:pStyle w:val="Akapitzlist"/>
        <w:numPr>
          <w:ilvl w:val="0"/>
          <w:numId w:val="29"/>
        </w:numPr>
        <w:spacing w:after="120"/>
        <w:ind w:left="357" w:hanging="357"/>
        <w:rPr>
          <w:rFonts w:ascii="Arial" w:hAnsi="Arial" w:cs="Arial"/>
          <w:b/>
          <w:kern w:val="1"/>
          <w:sz w:val="20"/>
          <w:szCs w:val="20"/>
        </w:rPr>
      </w:pPr>
      <w:r w:rsidRPr="00F06651">
        <w:rPr>
          <w:rFonts w:ascii="Arial" w:hAnsi="Arial" w:cs="Arial"/>
          <w:b/>
          <w:kern w:val="1"/>
          <w:sz w:val="20"/>
          <w:szCs w:val="20"/>
        </w:rPr>
        <w:t xml:space="preserve">Rezultaty </w:t>
      </w:r>
    </w:p>
    <w:p w14:paraId="20C7E8E5" w14:textId="77777777" w:rsidR="004A12E5" w:rsidRPr="00AE4537" w:rsidRDefault="004A12E5" w:rsidP="005D4F81">
      <w:pPr>
        <w:spacing w:before="120"/>
        <w:rPr>
          <w:rFonts w:ascii="Arial" w:hAnsi="Arial" w:cs="Arial"/>
          <w:color w:val="000000" w:themeColor="text1"/>
          <w:sz w:val="20"/>
          <w:szCs w:val="20"/>
        </w:rPr>
      </w:pPr>
      <w:r w:rsidRPr="00AE4537">
        <w:rPr>
          <w:rFonts w:ascii="Arial" w:hAnsi="Arial" w:cs="Arial"/>
          <w:color w:val="000000" w:themeColor="text1"/>
          <w:sz w:val="20"/>
          <w:szCs w:val="20"/>
        </w:rPr>
        <w:t>Przykładowe wskaźniki rezultatów możliwe do osiągnięcia w trakcie realizacji zadania publicznego to:</w:t>
      </w:r>
    </w:p>
    <w:p w14:paraId="303E67DE" w14:textId="77777777" w:rsidR="004A12E5" w:rsidRPr="004A513F" w:rsidRDefault="004A12E5" w:rsidP="004A513F">
      <w:pPr>
        <w:pStyle w:val="Akapitzlist"/>
        <w:numPr>
          <w:ilvl w:val="1"/>
          <w:numId w:val="26"/>
        </w:numPr>
        <w:ind w:left="714" w:hanging="357"/>
        <w:rPr>
          <w:rFonts w:ascii="Arial" w:hAnsi="Arial" w:cs="Arial"/>
          <w:sz w:val="20"/>
          <w:szCs w:val="20"/>
        </w:rPr>
      </w:pPr>
      <w:r w:rsidRPr="004A513F">
        <w:rPr>
          <w:rFonts w:ascii="Arial" w:hAnsi="Arial" w:cs="Arial"/>
          <w:sz w:val="20"/>
          <w:szCs w:val="20"/>
        </w:rPr>
        <w:t>liczba godzin przeprowadzonych dyżurów ratowniczych;</w:t>
      </w:r>
    </w:p>
    <w:p w14:paraId="65237ED8" w14:textId="77777777" w:rsidR="004A12E5" w:rsidRPr="004A513F" w:rsidRDefault="004A12E5" w:rsidP="004A513F">
      <w:pPr>
        <w:pStyle w:val="Akapitzlist"/>
        <w:numPr>
          <w:ilvl w:val="1"/>
          <w:numId w:val="26"/>
        </w:numPr>
        <w:ind w:left="714" w:hanging="357"/>
        <w:rPr>
          <w:rFonts w:ascii="Arial" w:hAnsi="Arial" w:cs="Arial"/>
          <w:sz w:val="20"/>
          <w:szCs w:val="20"/>
        </w:rPr>
      </w:pPr>
      <w:r w:rsidRPr="004A513F">
        <w:rPr>
          <w:rFonts w:ascii="Arial" w:hAnsi="Arial" w:cs="Arial"/>
          <w:sz w:val="20"/>
          <w:szCs w:val="20"/>
        </w:rPr>
        <w:t>liczba zakupionego w ramach dotacji sprzętu/</w:t>
      </w:r>
      <w:r w:rsidRPr="004A12E5">
        <w:rPr>
          <w:rFonts w:ascii="Arial" w:hAnsi="Arial" w:cs="Arial"/>
          <w:sz w:val="20"/>
          <w:szCs w:val="20"/>
        </w:rPr>
        <w:t>wyposażenia</w:t>
      </w:r>
      <w:r w:rsidRPr="004A513F">
        <w:rPr>
          <w:rFonts w:ascii="Arial" w:hAnsi="Arial" w:cs="Arial"/>
          <w:sz w:val="20"/>
          <w:szCs w:val="20"/>
        </w:rPr>
        <w:t xml:space="preserve"> niezbędnego do utrzymania gotowości ratowniczej na obszarach wodnych;</w:t>
      </w:r>
    </w:p>
    <w:p w14:paraId="1DC62473" w14:textId="1DFC63CA" w:rsidR="004A12E5" w:rsidRPr="004A513F" w:rsidRDefault="004A12E5" w:rsidP="004A513F">
      <w:pPr>
        <w:pStyle w:val="Akapitzlist"/>
        <w:numPr>
          <w:ilvl w:val="1"/>
          <w:numId w:val="26"/>
        </w:numPr>
        <w:ind w:left="714" w:hanging="357"/>
        <w:rPr>
          <w:rFonts w:ascii="Arial" w:hAnsi="Arial" w:cs="Arial"/>
          <w:sz w:val="20"/>
          <w:szCs w:val="20"/>
        </w:rPr>
      </w:pPr>
      <w:r w:rsidRPr="004A513F">
        <w:rPr>
          <w:rFonts w:ascii="Arial" w:hAnsi="Arial" w:cs="Arial"/>
          <w:sz w:val="20"/>
          <w:szCs w:val="20"/>
        </w:rPr>
        <w:t>liczba przeszkolonych osób</w:t>
      </w:r>
      <w:r w:rsidR="00AE4537" w:rsidRPr="004A513F">
        <w:rPr>
          <w:rFonts w:ascii="Arial" w:hAnsi="Arial" w:cs="Arial"/>
          <w:sz w:val="20"/>
          <w:szCs w:val="20"/>
        </w:rPr>
        <w:t>.</w:t>
      </w:r>
    </w:p>
    <w:p w14:paraId="216792AE" w14:textId="7EC24E62" w:rsidR="007E6135" w:rsidRDefault="004A12E5" w:rsidP="007E6135">
      <w:pPr>
        <w:spacing w:after="120"/>
        <w:rPr>
          <w:rFonts w:ascii="Arial" w:eastAsia="Calibri" w:hAnsi="Arial" w:cs="Arial"/>
          <w:b/>
          <w:kern w:val="1"/>
          <w:sz w:val="20"/>
          <w:szCs w:val="20"/>
        </w:rPr>
      </w:pPr>
      <w:r w:rsidRPr="004A12E5">
        <w:rPr>
          <w:rFonts w:ascii="Arial" w:hAnsi="Arial" w:cs="Arial"/>
          <w:sz w:val="20"/>
          <w:szCs w:val="20"/>
        </w:rPr>
        <w:t>Wymagane jest wypełnienie tabeli w pkt. III.6 oferty tj. dodatkowych informacji dot. Rezultatów realizacji zadania publicznego</w:t>
      </w:r>
      <w:r w:rsidR="009443F4">
        <w:rPr>
          <w:rFonts w:ascii="Arial" w:eastAsia="Calibri" w:hAnsi="Arial" w:cs="Arial"/>
          <w:b/>
          <w:kern w:val="1"/>
          <w:sz w:val="20"/>
          <w:szCs w:val="20"/>
        </w:rPr>
        <w:t>.</w:t>
      </w:r>
    </w:p>
    <w:p w14:paraId="6F24C438" w14:textId="518941B5" w:rsidR="004A12E5" w:rsidRDefault="0056793F" w:rsidP="004A513F">
      <w:pPr>
        <w:pStyle w:val="Akapitzlist"/>
        <w:numPr>
          <w:ilvl w:val="0"/>
          <w:numId w:val="29"/>
        </w:numPr>
        <w:spacing w:after="120"/>
        <w:ind w:left="357" w:hanging="357"/>
        <w:jc w:val="both"/>
        <w:rPr>
          <w:rFonts w:ascii="Arial" w:hAnsi="Arial" w:cs="Arial"/>
          <w:b/>
          <w:kern w:val="1"/>
          <w:sz w:val="20"/>
          <w:szCs w:val="20"/>
        </w:rPr>
      </w:pPr>
      <w:r>
        <w:rPr>
          <w:rFonts w:ascii="Arial" w:hAnsi="Arial" w:cs="Arial"/>
          <w:b/>
          <w:kern w:val="1"/>
          <w:sz w:val="20"/>
          <w:szCs w:val="20"/>
        </w:rPr>
        <w:t>I</w:t>
      </w:r>
      <w:r w:rsidR="00A52C7F" w:rsidRPr="00F06651">
        <w:rPr>
          <w:rFonts w:ascii="Arial" w:hAnsi="Arial" w:cs="Arial"/>
          <w:b/>
          <w:kern w:val="1"/>
          <w:sz w:val="20"/>
          <w:szCs w:val="20"/>
        </w:rPr>
        <w:t>nformacje specyfikujące zadanie.</w:t>
      </w:r>
    </w:p>
    <w:p w14:paraId="29A9654F" w14:textId="775214B7" w:rsidR="00CD4BDC" w:rsidRPr="002A607F" w:rsidRDefault="00CD4BDC" w:rsidP="005D4F81">
      <w:pPr>
        <w:spacing w:after="200" w:line="276" w:lineRule="auto"/>
        <w:rPr>
          <w:rFonts w:ascii="Arial" w:hAnsi="Arial" w:cs="Arial"/>
          <w:bCs/>
          <w:sz w:val="20"/>
          <w:szCs w:val="20"/>
        </w:rPr>
      </w:pPr>
      <w:r w:rsidRPr="002A607F">
        <w:rPr>
          <w:rFonts w:ascii="Arial" w:hAnsi="Arial" w:cs="Arial"/>
          <w:bCs/>
          <w:color w:val="000000" w:themeColor="text1"/>
          <w:sz w:val="20"/>
          <w:szCs w:val="20"/>
        </w:rPr>
        <w:t xml:space="preserve">Wsparcie realizacji zadania może być przyznane wyłącznie oferentom posiadającym w dniu składania oferty zgodę, uzyskaną w formie decyzji </w:t>
      </w:r>
      <w:r w:rsidRPr="002A607F">
        <w:rPr>
          <w:rFonts w:ascii="Arial" w:hAnsi="Arial" w:cs="Arial"/>
          <w:bCs/>
          <w:sz w:val="20"/>
          <w:szCs w:val="20"/>
        </w:rPr>
        <w:t xml:space="preserve">administracyjnej wydanej przez </w:t>
      </w:r>
      <w:r w:rsidRPr="002A607F">
        <w:rPr>
          <w:rFonts w:ascii="Arial" w:hAnsi="Arial" w:cs="Arial"/>
          <w:bCs/>
          <w:color w:val="000000" w:themeColor="text1"/>
          <w:sz w:val="20"/>
          <w:szCs w:val="20"/>
        </w:rPr>
        <w:t>ministra właściwego do spraw wewnętrznych, na wykonywanie ratownictwa wodnego zgodnie z art. 12 ust. 1 ustawy z dnia 18 sierpnia 2011 r. o bezpieczeństwie osób przebywających na obszarach wodnych. Oferenci nieposiadający zgody, o której mowa powyżej,</w:t>
      </w:r>
      <w:r w:rsidRPr="002A607F">
        <w:rPr>
          <w:rFonts w:ascii="Arial" w:hAnsi="Arial" w:cs="Arial"/>
          <w:bCs/>
          <w:sz w:val="20"/>
          <w:szCs w:val="20"/>
        </w:rPr>
        <w:t xml:space="preserve"> są podmiotami nieuprawnionymi do udziału </w:t>
      </w:r>
      <w:r w:rsidR="001C0F98">
        <w:rPr>
          <w:rFonts w:ascii="Arial" w:hAnsi="Arial" w:cs="Arial"/>
          <w:bCs/>
          <w:sz w:val="20"/>
          <w:szCs w:val="20"/>
        </w:rPr>
        <w:br/>
      </w:r>
      <w:r w:rsidRPr="002A607F">
        <w:rPr>
          <w:rFonts w:ascii="Arial" w:hAnsi="Arial" w:cs="Arial"/>
          <w:bCs/>
          <w:sz w:val="20"/>
          <w:szCs w:val="20"/>
        </w:rPr>
        <w:t>w konkursie.</w:t>
      </w:r>
    </w:p>
    <w:p w14:paraId="014F9D9B" w14:textId="3C044251" w:rsidR="004A12E5" w:rsidRPr="004A12E5" w:rsidRDefault="00CD4BDC" w:rsidP="005D4F81">
      <w:pPr>
        <w:spacing w:after="200" w:line="276" w:lineRule="auto"/>
        <w:rPr>
          <w:rFonts w:ascii="Arial" w:hAnsi="Arial" w:cs="Arial"/>
          <w:b/>
          <w:color w:val="000000" w:themeColor="text1"/>
          <w:sz w:val="20"/>
          <w:szCs w:val="20"/>
        </w:rPr>
      </w:pPr>
      <w:r w:rsidRPr="00634A56">
        <w:rPr>
          <w:rFonts w:ascii="Arial" w:hAnsi="Arial" w:cs="Arial"/>
          <w:color w:val="000000" w:themeColor="text1"/>
          <w:sz w:val="20"/>
          <w:szCs w:val="20"/>
        </w:rPr>
        <w:lastRenderedPageBreak/>
        <w:t>Realizacja zadania powinna polegać na</w:t>
      </w:r>
      <w:r>
        <w:rPr>
          <w:rFonts w:ascii="Arial" w:hAnsi="Arial" w:cs="Arial"/>
          <w:color w:val="000000" w:themeColor="text1"/>
          <w:sz w:val="20"/>
          <w:szCs w:val="20"/>
        </w:rPr>
        <w:t>,</w:t>
      </w:r>
      <w:r w:rsidRPr="00634A56">
        <w:rPr>
          <w:rFonts w:ascii="Arial" w:hAnsi="Arial" w:cs="Arial"/>
          <w:b/>
          <w:color w:val="000000" w:themeColor="text1"/>
          <w:sz w:val="20"/>
          <w:szCs w:val="20"/>
        </w:rPr>
        <w:t xml:space="preserve"> </w:t>
      </w:r>
      <w:r w:rsidRPr="009644B3">
        <w:rPr>
          <w:rFonts w:ascii="Arial" w:hAnsi="Arial" w:cs="Arial"/>
          <w:bCs/>
          <w:color w:val="000000" w:themeColor="text1"/>
          <w:sz w:val="20"/>
          <w:szCs w:val="20"/>
        </w:rPr>
        <w:t>wykonaniu</w:t>
      </w:r>
      <w:r w:rsidR="0062796A" w:rsidRPr="009644B3">
        <w:rPr>
          <w:rFonts w:ascii="Arial" w:hAnsi="Arial" w:cs="Arial"/>
          <w:b/>
          <w:color w:val="000000" w:themeColor="text1"/>
          <w:sz w:val="20"/>
          <w:szCs w:val="20"/>
        </w:rPr>
        <w:t xml:space="preserve"> </w:t>
      </w:r>
      <w:r w:rsidRPr="009644B3">
        <w:rPr>
          <w:rFonts w:ascii="Arial" w:hAnsi="Arial" w:cs="Arial"/>
          <w:b/>
          <w:color w:val="000000" w:themeColor="text1"/>
          <w:sz w:val="20"/>
          <w:szCs w:val="20"/>
          <w:u w:val="single"/>
        </w:rPr>
        <w:t>minimum</w:t>
      </w:r>
      <w:r>
        <w:rPr>
          <w:rFonts w:ascii="Arial" w:hAnsi="Arial" w:cs="Arial"/>
          <w:b/>
          <w:color w:val="000000" w:themeColor="text1"/>
          <w:sz w:val="20"/>
          <w:szCs w:val="20"/>
        </w:rPr>
        <w:t xml:space="preserve"> </w:t>
      </w:r>
      <w:r w:rsidR="005D2908" w:rsidRPr="005D2908">
        <w:rPr>
          <w:rFonts w:ascii="Arial" w:hAnsi="Arial" w:cs="Arial"/>
          <w:b/>
          <w:sz w:val="20"/>
          <w:szCs w:val="20"/>
          <w:u w:val="single"/>
        </w:rPr>
        <w:t>trzech</w:t>
      </w:r>
      <w:r w:rsidR="00A52C7F">
        <w:rPr>
          <w:rFonts w:ascii="Arial" w:hAnsi="Arial" w:cs="Arial"/>
          <w:b/>
          <w:sz w:val="20"/>
          <w:szCs w:val="20"/>
          <w:u w:val="single"/>
        </w:rPr>
        <w:t>,</w:t>
      </w:r>
      <w:r>
        <w:rPr>
          <w:rFonts w:ascii="Arial" w:hAnsi="Arial" w:cs="Arial"/>
          <w:b/>
          <w:color w:val="000000" w:themeColor="text1"/>
          <w:sz w:val="20"/>
          <w:szCs w:val="20"/>
        </w:rPr>
        <w:t xml:space="preserve"> </w:t>
      </w:r>
      <w:r w:rsidRPr="00CE66AD">
        <w:rPr>
          <w:rFonts w:ascii="Arial" w:hAnsi="Arial" w:cs="Arial"/>
          <w:b/>
          <w:color w:val="000000" w:themeColor="text1"/>
          <w:sz w:val="20"/>
          <w:szCs w:val="20"/>
        </w:rPr>
        <w:t>z</w:t>
      </w:r>
      <w:r w:rsidRPr="00634A56">
        <w:rPr>
          <w:rFonts w:ascii="Arial" w:hAnsi="Arial" w:cs="Arial"/>
          <w:b/>
          <w:color w:val="000000" w:themeColor="text1"/>
          <w:sz w:val="20"/>
          <w:szCs w:val="20"/>
        </w:rPr>
        <w:t xml:space="preserve"> niżej wymienionych </w:t>
      </w:r>
      <w:r w:rsidRPr="005D2908">
        <w:rPr>
          <w:rFonts w:ascii="Arial" w:hAnsi="Arial" w:cs="Arial"/>
          <w:b/>
          <w:sz w:val="20"/>
          <w:szCs w:val="20"/>
        </w:rPr>
        <w:t>s</w:t>
      </w:r>
      <w:r w:rsidR="005D2908" w:rsidRPr="005D2908">
        <w:rPr>
          <w:rFonts w:ascii="Arial" w:hAnsi="Arial" w:cs="Arial"/>
          <w:b/>
          <w:sz w:val="20"/>
          <w:szCs w:val="20"/>
        </w:rPr>
        <w:t>ześciu</w:t>
      </w:r>
      <w:r w:rsidRPr="00634A56">
        <w:rPr>
          <w:rFonts w:ascii="Arial" w:hAnsi="Arial" w:cs="Arial"/>
          <w:b/>
          <w:color w:val="000000" w:themeColor="text1"/>
          <w:sz w:val="20"/>
          <w:szCs w:val="20"/>
        </w:rPr>
        <w:t xml:space="preserve"> działań, </w:t>
      </w:r>
      <w:r w:rsidRPr="00634A56">
        <w:rPr>
          <w:rFonts w:ascii="Arial" w:hAnsi="Arial" w:cs="Arial"/>
          <w:b/>
          <w:color w:val="000000" w:themeColor="text1"/>
          <w:sz w:val="20"/>
          <w:szCs w:val="20"/>
          <w:u w:val="single"/>
        </w:rPr>
        <w:t>w tym obowiązkowo działania nr 4</w:t>
      </w:r>
      <w:r w:rsidRPr="00634A56">
        <w:rPr>
          <w:rFonts w:ascii="Arial" w:hAnsi="Arial" w:cs="Arial"/>
          <w:b/>
          <w:color w:val="000000" w:themeColor="text1"/>
          <w:sz w:val="20"/>
          <w:szCs w:val="20"/>
        </w:rPr>
        <w:t>:</w:t>
      </w:r>
    </w:p>
    <w:p w14:paraId="398C2DB1" w14:textId="77777777" w:rsidR="00CD4BDC" w:rsidRPr="001027EA" w:rsidRDefault="00CD4BDC" w:rsidP="001027EA">
      <w:pPr>
        <w:pStyle w:val="Akapitzlist"/>
        <w:numPr>
          <w:ilvl w:val="1"/>
          <w:numId w:val="19"/>
        </w:numPr>
        <w:ind w:left="714" w:hanging="357"/>
        <w:rPr>
          <w:rFonts w:ascii="Arial" w:hAnsi="Arial" w:cs="Arial"/>
          <w:sz w:val="20"/>
          <w:szCs w:val="20"/>
        </w:rPr>
      </w:pPr>
      <w:r w:rsidRPr="001027EA">
        <w:rPr>
          <w:rFonts w:ascii="Arial" w:hAnsi="Arial" w:cs="Arial"/>
          <w:sz w:val="20"/>
          <w:szCs w:val="20"/>
        </w:rPr>
        <w:t xml:space="preserve">zakup nowego sprzętu ratowniczego (będącego wydatkiem bieżącym), tj.: </w:t>
      </w:r>
    </w:p>
    <w:p w14:paraId="51C1A98E" w14:textId="4952431E" w:rsidR="00CD4BDC" w:rsidRPr="001027EA" w:rsidRDefault="00FD63E5" w:rsidP="001027EA">
      <w:pPr>
        <w:pStyle w:val="Akapitzlist"/>
        <w:numPr>
          <w:ilvl w:val="0"/>
          <w:numId w:val="40"/>
        </w:numPr>
        <w:rPr>
          <w:rFonts w:ascii="Arial" w:hAnsi="Arial" w:cs="Arial"/>
          <w:sz w:val="20"/>
          <w:szCs w:val="20"/>
        </w:rPr>
      </w:pPr>
      <w:r>
        <w:rPr>
          <w:rFonts w:ascii="Arial" w:hAnsi="Arial" w:cs="Arial"/>
          <w:color w:val="000000" w:themeColor="text1"/>
          <w:sz w:val="20"/>
          <w:szCs w:val="20"/>
        </w:rPr>
        <w:t xml:space="preserve"> </w:t>
      </w:r>
      <w:r w:rsidR="00CD4BDC" w:rsidRPr="001027EA">
        <w:rPr>
          <w:rFonts w:ascii="Arial" w:hAnsi="Arial" w:cs="Arial"/>
          <w:sz w:val="20"/>
          <w:szCs w:val="20"/>
        </w:rPr>
        <w:t>sprzętu ratowniczego;</w:t>
      </w:r>
    </w:p>
    <w:p w14:paraId="0D9286A7" w14:textId="77777777" w:rsidR="00CD4BDC" w:rsidRPr="00634A56" w:rsidRDefault="00CD4BDC" w:rsidP="001027EA">
      <w:pPr>
        <w:pStyle w:val="Akapitzlist"/>
        <w:ind w:left="1418"/>
        <w:rPr>
          <w:rFonts w:ascii="Arial" w:hAnsi="Arial" w:cs="Arial"/>
          <w:b/>
          <w:color w:val="000000" w:themeColor="text1"/>
          <w:sz w:val="20"/>
          <w:szCs w:val="20"/>
        </w:rPr>
      </w:pPr>
      <w:r w:rsidRPr="00634A56">
        <w:rPr>
          <w:rFonts w:ascii="Arial" w:hAnsi="Arial" w:cs="Arial"/>
          <w:color w:val="000000" w:themeColor="text1"/>
          <w:sz w:val="20"/>
          <w:szCs w:val="20"/>
        </w:rPr>
        <w:t xml:space="preserve"> lub</w:t>
      </w:r>
    </w:p>
    <w:p w14:paraId="6244CF20" w14:textId="1AEA33EA" w:rsidR="00CD4BDC" w:rsidRPr="00FD63E5" w:rsidRDefault="00FD63E5" w:rsidP="001027EA">
      <w:pPr>
        <w:pStyle w:val="Akapitzlist"/>
        <w:numPr>
          <w:ilvl w:val="0"/>
          <w:numId w:val="40"/>
        </w:numPr>
        <w:rPr>
          <w:rFonts w:ascii="Arial" w:hAnsi="Arial" w:cs="Arial"/>
          <w:b/>
          <w:color w:val="000000" w:themeColor="text1"/>
          <w:sz w:val="20"/>
          <w:szCs w:val="20"/>
        </w:rPr>
      </w:pPr>
      <w:r>
        <w:rPr>
          <w:rFonts w:ascii="Arial" w:hAnsi="Arial" w:cs="Arial"/>
          <w:color w:val="000000" w:themeColor="text1"/>
          <w:sz w:val="20"/>
          <w:szCs w:val="20"/>
        </w:rPr>
        <w:t xml:space="preserve"> </w:t>
      </w:r>
      <w:r w:rsidR="00CD4BDC" w:rsidRPr="00634A56">
        <w:rPr>
          <w:rFonts w:ascii="Arial" w:hAnsi="Arial" w:cs="Arial"/>
          <w:color w:val="000000" w:themeColor="text1"/>
          <w:sz w:val="20"/>
          <w:szCs w:val="20"/>
        </w:rPr>
        <w:t>sprzętu z zakresu ratownictwa medycznego,</w:t>
      </w:r>
      <w:r>
        <w:rPr>
          <w:rFonts w:ascii="Arial" w:hAnsi="Arial" w:cs="Arial"/>
          <w:color w:val="000000" w:themeColor="text1"/>
          <w:sz w:val="20"/>
          <w:szCs w:val="20"/>
        </w:rPr>
        <w:t xml:space="preserve"> </w:t>
      </w:r>
      <w:r w:rsidR="00CD4BDC" w:rsidRPr="00FD63E5">
        <w:rPr>
          <w:rFonts w:ascii="Arial" w:hAnsi="Arial" w:cs="Arial"/>
          <w:color w:val="000000" w:themeColor="text1"/>
          <w:sz w:val="20"/>
          <w:szCs w:val="20"/>
        </w:rPr>
        <w:t>który wpłynie na podwyższenie poziomu utrzymania gotowości ratowniczej na obszarach wodnych województwa mazowieckiego i podwyższenie poziomu jakości świadczonych usług w zakresie ratownictwa wodnego.</w:t>
      </w:r>
    </w:p>
    <w:p w14:paraId="04CAF457" w14:textId="15DE46E9" w:rsidR="00CD4BDC" w:rsidRPr="00634A56" w:rsidRDefault="00CD4BDC" w:rsidP="006941C2">
      <w:pPr>
        <w:spacing w:line="276" w:lineRule="auto"/>
        <w:ind w:left="993"/>
        <w:rPr>
          <w:rFonts w:ascii="Arial" w:hAnsi="Arial" w:cs="Arial"/>
          <w:b/>
          <w:color w:val="000000" w:themeColor="text1"/>
          <w:sz w:val="20"/>
          <w:szCs w:val="20"/>
          <w:u w:val="single"/>
        </w:rPr>
      </w:pPr>
      <w:r w:rsidRPr="00634A56">
        <w:rPr>
          <w:rFonts w:ascii="Arial" w:hAnsi="Arial" w:cs="Arial"/>
          <w:b/>
          <w:color w:val="000000" w:themeColor="text1"/>
          <w:sz w:val="20"/>
          <w:szCs w:val="20"/>
          <w:u w:val="single"/>
        </w:rPr>
        <w:t>Uwaga !</w:t>
      </w:r>
    </w:p>
    <w:p w14:paraId="716FEA79" w14:textId="4EAD232D" w:rsidR="00694886" w:rsidRPr="00694886" w:rsidRDefault="00CD4BDC" w:rsidP="005D4F81">
      <w:pPr>
        <w:spacing w:line="276" w:lineRule="auto"/>
        <w:ind w:left="993"/>
        <w:rPr>
          <w:rFonts w:ascii="Arial" w:hAnsi="Arial" w:cs="Arial"/>
          <w:color w:val="000000" w:themeColor="text1"/>
          <w:sz w:val="20"/>
          <w:szCs w:val="20"/>
        </w:rPr>
      </w:pPr>
      <w:r w:rsidRPr="00694886">
        <w:rPr>
          <w:rFonts w:ascii="Arial" w:hAnsi="Arial" w:cs="Arial"/>
          <w:color w:val="000000" w:themeColor="text1"/>
          <w:sz w:val="20"/>
          <w:szCs w:val="20"/>
        </w:rPr>
        <w:t>Wydatkiem bieżącym jest zakup wyposażenia niezbędnego do realizacji zadania publicznego, pod warunkiem, że wartość zakupionej jednostki nie przekracza kwoty 10.000 zł brutto lub 10.000 zł netto dla oferentów będących podatnikami podatku od towarów i usług (VAT)</w:t>
      </w:r>
      <w:r w:rsidR="00A52C7F">
        <w:rPr>
          <w:rFonts w:ascii="Arial" w:hAnsi="Arial" w:cs="Arial"/>
          <w:color w:val="000000" w:themeColor="text1"/>
          <w:sz w:val="20"/>
          <w:szCs w:val="20"/>
        </w:rPr>
        <w:t>;</w:t>
      </w:r>
    </w:p>
    <w:p w14:paraId="6D033CA2" w14:textId="33BEF4AA" w:rsidR="00CD4BDC" w:rsidRPr="00634A56" w:rsidRDefault="00CD4BDC" w:rsidP="001027EA">
      <w:pPr>
        <w:pStyle w:val="Akapitzlist"/>
        <w:numPr>
          <w:ilvl w:val="1"/>
          <w:numId w:val="19"/>
        </w:numPr>
        <w:ind w:left="714" w:hanging="357"/>
        <w:rPr>
          <w:rFonts w:ascii="Arial" w:hAnsi="Arial" w:cs="Arial"/>
          <w:b/>
          <w:color w:val="000000" w:themeColor="text1"/>
          <w:sz w:val="20"/>
          <w:szCs w:val="20"/>
        </w:rPr>
      </w:pPr>
      <w:r w:rsidRPr="00634A56">
        <w:rPr>
          <w:rFonts w:ascii="Arial" w:hAnsi="Arial" w:cs="Arial"/>
          <w:color w:val="000000" w:themeColor="text1"/>
          <w:sz w:val="20"/>
          <w:szCs w:val="20"/>
        </w:rPr>
        <w:t>utrzyman</w:t>
      </w:r>
      <w:r>
        <w:rPr>
          <w:rFonts w:ascii="Arial" w:hAnsi="Arial" w:cs="Arial"/>
          <w:color w:val="000000" w:themeColor="text1"/>
          <w:sz w:val="20"/>
          <w:szCs w:val="20"/>
        </w:rPr>
        <w:t>ie</w:t>
      </w:r>
      <w:r w:rsidRPr="00634A56">
        <w:rPr>
          <w:rFonts w:ascii="Arial" w:hAnsi="Arial" w:cs="Arial"/>
          <w:color w:val="000000" w:themeColor="text1"/>
          <w:sz w:val="20"/>
          <w:szCs w:val="20"/>
        </w:rPr>
        <w:t xml:space="preserve"> w gotowości zakupionego w ramach realizacji zadania oraz już </w:t>
      </w:r>
      <w:r w:rsidRPr="00634A56">
        <w:rPr>
          <w:rFonts w:ascii="Arial" w:hAnsi="Arial" w:cs="Arial"/>
          <w:sz w:val="20"/>
          <w:szCs w:val="20"/>
        </w:rPr>
        <w:t>wcześniej</w:t>
      </w:r>
      <w:r w:rsidRPr="00634A56">
        <w:rPr>
          <w:rFonts w:ascii="Arial" w:hAnsi="Arial" w:cs="Arial"/>
          <w:color w:val="000000" w:themeColor="text1"/>
          <w:sz w:val="20"/>
          <w:szCs w:val="20"/>
        </w:rPr>
        <w:t xml:space="preserve"> posiadanego sprzętu ratowniczego</w:t>
      </w:r>
      <w:r w:rsidR="004A12E5">
        <w:rPr>
          <w:rFonts w:ascii="Arial" w:hAnsi="Arial" w:cs="Arial"/>
          <w:color w:val="000000" w:themeColor="text1"/>
          <w:sz w:val="20"/>
          <w:szCs w:val="20"/>
        </w:rPr>
        <w:t>,</w:t>
      </w:r>
      <w:r w:rsidRPr="00634A56">
        <w:rPr>
          <w:rFonts w:ascii="Arial" w:hAnsi="Arial" w:cs="Arial"/>
          <w:color w:val="000000" w:themeColor="text1"/>
          <w:sz w:val="20"/>
          <w:szCs w:val="20"/>
        </w:rPr>
        <w:t xml:space="preserve"> poprzez pokrywanie kosztów eksploatacji tego </w:t>
      </w:r>
      <w:r w:rsidRPr="00634A56">
        <w:rPr>
          <w:rFonts w:ascii="Arial" w:hAnsi="Arial" w:cs="Arial"/>
          <w:sz w:val="20"/>
          <w:szCs w:val="20"/>
        </w:rPr>
        <w:t>sprzętu tj. kosztów</w:t>
      </w:r>
      <w:r w:rsidRPr="00634A56">
        <w:rPr>
          <w:rFonts w:ascii="Arial" w:hAnsi="Arial" w:cs="Arial"/>
          <w:color w:val="000000" w:themeColor="text1"/>
          <w:sz w:val="20"/>
          <w:szCs w:val="20"/>
        </w:rPr>
        <w:t>:</w:t>
      </w:r>
      <w:r w:rsidRPr="00634A56">
        <w:rPr>
          <w:rFonts w:ascii="Arial" w:hAnsi="Arial" w:cs="Arial"/>
          <w:b/>
          <w:color w:val="000000" w:themeColor="text1"/>
          <w:sz w:val="20"/>
          <w:szCs w:val="20"/>
        </w:rPr>
        <w:t xml:space="preserve"> </w:t>
      </w:r>
      <w:r w:rsidRPr="00634A56">
        <w:rPr>
          <w:rFonts w:ascii="Arial" w:hAnsi="Arial" w:cs="Arial"/>
          <w:color w:val="000000" w:themeColor="text1"/>
          <w:sz w:val="20"/>
          <w:szCs w:val="20"/>
        </w:rPr>
        <w:t>zakupu paliwa</w:t>
      </w:r>
      <w:r w:rsidRPr="00634A56">
        <w:rPr>
          <w:rFonts w:ascii="Arial" w:hAnsi="Arial" w:cs="Arial"/>
          <w:b/>
          <w:color w:val="000000" w:themeColor="text1"/>
          <w:sz w:val="20"/>
          <w:szCs w:val="20"/>
        </w:rPr>
        <w:t xml:space="preserve"> </w:t>
      </w:r>
      <w:r w:rsidRPr="00634A56">
        <w:rPr>
          <w:rFonts w:ascii="Arial" w:hAnsi="Arial" w:cs="Arial"/>
          <w:color w:val="000000" w:themeColor="text1"/>
          <w:sz w:val="20"/>
          <w:szCs w:val="20"/>
        </w:rPr>
        <w:t>do prowadzenia działań ratowniczych, zakupu i montażu osprzętu, konserwacji i naprawy sprzętu ratowniczego</w:t>
      </w:r>
      <w:r>
        <w:rPr>
          <w:rFonts w:ascii="Arial" w:hAnsi="Arial" w:cs="Arial"/>
          <w:color w:val="000000" w:themeColor="text1"/>
          <w:sz w:val="20"/>
          <w:szCs w:val="20"/>
        </w:rPr>
        <w:t>, itp.</w:t>
      </w:r>
      <w:r w:rsidR="00A52C7F">
        <w:rPr>
          <w:rFonts w:ascii="Arial" w:hAnsi="Arial" w:cs="Arial"/>
          <w:color w:val="000000" w:themeColor="text1"/>
          <w:sz w:val="20"/>
          <w:szCs w:val="20"/>
        </w:rPr>
        <w:t>;</w:t>
      </w:r>
    </w:p>
    <w:p w14:paraId="3039F96E" w14:textId="5E9C7846" w:rsidR="00CD4BDC" w:rsidRPr="00E9448E" w:rsidRDefault="00CD4BDC" w:rsidP="001027EA">
      <w:pPr>
        <w:pStyle w:val="Akapitzlist"/>
        <w:numPr>
          <w:ilvl w:val="1"/>
          <w:numId w:val="19"/>
        </w:numPr>
        <w:ind w:left="714" w:hanging="357"/>
        <w:rPr>
          <w:rFonts w:ascii="Arial" w:hAnsi="Arial" w:cs="Arial"/>
          <w:bCs/>
          <w:color w:val="000000" w:themeColor="text1"/>
          <w:sz w:val="20"/>
          <w:szCs w:val="20"/>
        </w:rPr>
      </w:pPr>
      <w:r w:rsidRPr="00634A56">
        <w:rPr>
          <w:rFonts w:ascii="Arial" w:hAnsi="Arial" w:cs="Arial"/>
          <w:color w:val="000000" w:themeColor="text1"/>
          <w:sz w:val="20"/>
          <w:szCs w:val="20"/>
        </w:rPr>
        <w:t>przeprowadzeni</w:t>
      </w:r>
      <w:r>
        <w:rPr>
          <w:rFonts w:ascii="Arial" w:hAnsi="Arial" w:cs="Arial"/>
          <w:color w:val="000000" w:themeColor="text1"/>
          <w:sz w:val="20"/>
          <w:szCs w:val="20"/>
        </w:rPr>
        <w:t>e</w:t>
      </w:r>
      <w:r w:rsidRPr="00634A56">
        <w:rPr>
          <w:rFonts w:ascii="Arial" w:hAnsi="Arial" w:cs="Arial"/>
          <w:color w:val="000000" w:themeColor="text1"/>
          <w:sz w:val="20"/>
          <w:szCs w:val="20"/>
        </w:rPr>
        <w:t xml:space="preserve"> szkoleń dla ratowników wodnych </w:t>
      </w:r>
      <w:r w:rsidRPr="00634A56">
        <w:rPr>
          <w:rFonts w:ascii="Arial" w:hAnsi="Arial" w:cs="Arial"/>
          <w:b/>
          <w:color w:val="000000" w:themeColor="text1"/>
          <w:sz w:val="20"/>
          <w:szCs w:val="20"/>
          <w:u w:val="single"/>
        </w:rPr>
        <w:t>wyłącznie</w:t>
      </w:r>
      <w:r w:rsidRPr="00634A56">
        <w:rPr>
          <w:rFonts w:ascii="Arial" w:hAnsi="Arial" w:cs="Arial"/>
          <w:b/>
          <w:color w:val="000000" w:themeColor="text1"/>
          <w:sz w:val="20"/>
          <w:szCs w:val="20"/>
        </w:rPr>
        <w:t xml:space="preserve"> w zakresie obsługi sprzętu zakupionego w ramach realizacji zadania</w:t>
      </w:r>
      <w:r>
        <w:rPr>
          <w:rFonts w:ascii="Arial" w:hAnsi="Arial" w:cs="Arial"/>
          <w:b/>
          <w:color w:val="000000" w:themeColor="text1"/>
          <w:sz w:val="20"/>
          <w:szCs w:val="20"/>
        </w:rPr>
        <w:t xml:space="preserve"> lub </w:t>
      </w:r>
      <w:r w:rsidRPr="004A12E5">
        <w:rPr>
          <w:rFonts w:ascii="Arial" w:hAnsi="Arial" w:cs="Arial"/>
          <w:b/>
          <w:sz w:val="20"/>
          <w:szCs w:val="20"/>
        </w:rPr>
        <w:t>organizowanie i prowadzenie szkoleń psów ratowniczych i ich przewodników.</w:t>
      </w:r>
      <w:r w:rsidR="0065592F">
        <w:rPr>
          <w:rFonts w:ascii="Arial" w:hAnsi="Arial" w:cs="Arial"/>
          <w:b/>
          <w:sz w:val="20"/>
          <w:szCs w:val="20"/>
        </w:rPr>
        <w:t xml:space="preserve"> </w:t>
      </w:r>
      <w:r w:rsidRPr="004A12E5">
        <w:rPr>
          <w:rFonts w:ascii="Arial" w:hAnsi="Arial" w:cs="Arial"/>
          <w:b/>
          <w:sz w:val="20"/>
          <w:szCs w:val="20"/>
          <w:u w:val="single"/>
        </w:rPr>
        <w:t>Szkolenia jedynie dla członków podmiotów uprawnionych do wykonywania ratownictwa wodnego na terenie województwa mazowieckiego.</w:t>
      </w:r>
      <w:r w:rsidRPr="004A12E5">
        <w:rPr>
          <w:rFonts w:ascii="Arial" w:hAnsi="Arial" w:cs="Arial"/>
          <w:b/>
          <w:sz w:val="20"/>
          <w:szCs w:val="20"/>
        </w:rPr>
        <w:t xml:space="preserve"> </w:t>
      </w:r>
      <w:r w:rsidRPr="004A12E5">
        <w:rPr>
          <w:rFonts w:ascii="Arial" w:hAnsi="Arial" w:cs="Arial"/>
          <w:b/>
          <w:bCs/>
          <w:sz w:val="20"/>
          <w:szCs w:val="20"/>
        </w:rPr>
        <w:t>Program szkolenia powinien być zgodny z „Ramowym programem szkolenia psów ratowniczych wraz z przewodnikami”, stanowiący Załącznik Nr 5 do Rozporządzenia MSWiA z 21 czerwca 2012 r. poz. 747.</w:t>
      </w:r>
      <w:r w:rsidR="0065592F">
        <w:rPr>
          <w:rFonts w:ascii="Arial" w:hAnsi="Arial" w:cs="Arial"/>
          <w:color w:val="000000" w:themeColor="text1"/>
          <w:sz w:val="20"/>
          <w:szCs w:val="20"/>
        </w:rPr>
        <w:t xml:space="preserve"> </w:t>
      </w:r>
      <w:r w:rsidRPr="00E9448E">
        <w:rPr>
          <w:rFonts w:ascii="Arial" w:hAnsi="Arial" w:cs="Arial"/>
          <w:bCs/>
          <w:sz w:val="20"/>
          <w:szCs w:val="20"/>
        </w:rPr>
        <w:t xml:space="preserve">Przykładowe koszty możliwe do ponoszenia z tytułu prowadzenia szkoleń – koszt wynajęcia </w:t>
      </w:r>
      <w:proofErr w:type="spellStart"/>
      <w:r w:rsidRPr="00E9448E">
        <w:rPr>
          <w:rFonts w:ascii="Arial" w:hAnsi="Arial" w:cs="Arial"/>
          <w:bCs/>
          <w:sz w:val="20"/>
          <w:szCs w:val="20"/>
        </w:rPr>
        <w:t>sal</w:t>
      </w:r>
      <w:proofErr w:type="spellEnd"/>
      <w:r w:rsidR="0065592F" w:rsidRPr="00E9448E">
        <w:rPr>
          <w:rFonts w:ascii="Arial" w:hAnsi="Arial" w:cs="Arial"/>
          <w:bCs/>
          <w:color w:val="000000" w:themeColor="text1"/>
          <w:sz w:val="20"/>
          <w:szCs w:val="20"/>
        </w:rPr>
        <w:t xml:space="preserve"> </w:t>
      </w:r>
      <w:r w:rsidRPr="00E9448E">
        <w:rPr>
          <w:rFonts w:ascii="Arial" w:hAnsi="Arial" w:cs="Arial"/>
          <w:bCs/>
          <w:sz w:val="20"/>
          <w:szCs w:val="20"/>
        </w:rPr>
        <w:t>dydaktycznych/basenu, wynagrodzenie dla instruktorów szkoleń, zakup materiałów dydaktycznych</w:t>
      </w:r>
      <w:r w:rsidR="00E9448E">
        <w:rPr>
          <w:rFonts w:ascii="Arial" w:hAnsi="Arial" w:cs="Arial"/>
          <w:bCs/>
          <w:color w:val="000000" w:themeColor="text1"/>
          <w:sz w:val="20"/>
          <w:szCs w:val="20"/>
        </w:rPr>
        <w:t xml:space="preserve"> </w:t>
      </w:r>
      <w:r w:rsidRPr="00E9448E">
        <w:rPr>
          <w:rFonts w:ascii="Arial" w:hAnsi="Arial" w:cs="Arial"/>
          <w:bCs/>
          <w:sz w:val="20"/>
          <w:szCs w:val="20"/>
        </w:rPr>
        <w:t>wykorzystywanych wyłącznie na potrzeby szkolenia, itp.</w:t>
      </w:r>
      <w:r w:rsidR="00A52C7F">
        <w:rPr>
          <w:rFonts w:ascii="Arial" w:hAnsi="Arial" w:cs="Arial"/>
          <w:bCs/>
          <w:sz w:val="20"/>
          <w:szCs w:val="20"/>
        </w:rPr>
        <w:t>;</w:t>
      </w:r>
    </w:p>
    <w:p w14:paraId="3B22BE10" w14:textId="2A1AAA32" w:rsidR="00CD4BDC" w:rsidRPr="00634A56" w:rsidRDefault="00CD4BDC" w:rsidP="001027EA">
      <w:pPr>
        <w:pStyle w:val="Akapitzlist"/>
        <w:numPr>
          <w:ilvl w:val="1"/>
          <w:numId w:val="19"/>
        </w:numPr>
        <w:ind w:left="714" w:hanging="357"/>
        <w:rPr>
          <w:rFonts w:ascii="Arial" w:hAnsi="Arial" w:cs="Arial"/>
          <w:b/>
          <w:color w:val="000000" w:themeColor="text1"/>
          <w:sz w:val="20"/>
          <w:szCs w:val="20"/>
        </w:rPr>
      </w:pPr>
      <w:r w:rsidRPr="00634A56">
        <w:rPr>
          <w:rFonts w:ascii="Arial" w:hAnsi="Arial" w:cs="Arial"/>
          <w:color w:val="000000" w:themeColor="text1"/>
          <w:sz w:val="20"/>
          <w:szCs w:val="20"/>
        </w:rPr>
        <w:t>utrzymani</w:t>
      </w:r>
      <w:r>
        <w:rPr>
          <w:rFonts w:ascii="Arial" w:hAnsi="Arial" w:cs="Arial"/>
          <w:color w:val="000000" w:themeColor="text1"/>
          <w:sz w:val="20"/>
          <w:szCs w:val="20"/>
        </w:rPr>
        <w:t>e</w:t>
      </w:r>
      <w:r w:rsidRPr="00634A56">
        <w:rPr>
          <w:rFonts w:ascii="Arial" w:hAnsi="Arial" w:cs="Arial"/>
          <w:color w:val="000000" w:themeColor="text1"/>
          <w:sz w:val="20"/>
          <w:szCs w:val="20"/>
        </w:rPr>
        <w:t xml:space="preserve"> dyżurów ratowników w okresie realizacji zadania – </w:t>
      </w:r>
      <w:r w:rsidRPr="00634A56">
        <w:rPr>
          <w:rFonts w:ascii="Arial" w:hAnsi="Arial" w:cs="Arial"/>
          <w:b/>
          <w:color w:val="000000" w:themeColor="text1"/>
          <w:sz w:val="20"/>
          <w:szCs w:val="20"/>
        </w:rPr>
        <w:t xml:space="preserve">należy szczegółowo opisać w ofercie organizację dyżurów ratowniczych </w:t>
      </w:r>
      <w:r w:rsidRPr="00634A56">
        <w:rPr>
          <w:rFonts w:ascii="Arial" w:hAnsi="Arial" w:cs="Arial"/>
          <w:b/>
          <w:sz w:val="20"/>
          <w:szCs w:val="20"/>
        </w:rPr>
        <w:t xml:space="preserve">zarówno odpłatnych jak </w:t>
      </w:r>
      <w:r w:rsidRPr="00634A56">
        <w:rPr>
          <w:rFonts w:ascii="Arial" w:hAnsi="Arial" w:cs="Arial"/>
          <w:b/>
          <w:color w:val="000000" w:themeColor="text1"/>
          <w:sz w:val="20"/>
          <w:szCs w:val="20"/>
        </w:rPr>
        <w:t>i prowadzonych w ramach wolontariatu. Opis powinien zawierać:</w:t>
      </w:r>
    </w:p>
    <w:p w14:paraId="3EE24221" w14:textId="77777777" w:rsidR="00CD4BDC" w:rsidRPr="005D2908" w:rsidRDefault="00CD4BDC" w:rsidP="008F5E62">
      <w:pPr>
        <w:pStyle w:val="Akapitzlist"/>
        <w:numPr>
          <w:ilvl w:val="0"/>
          <w:numId w:val="41"/>
        </w:numPr>
        <w:rPr>
          <w:rFonts w:ascii="Arial" w:hAnsi="Arial" w:cs="Arial"/>
          <w:bCs/>
          <w:color w:val="000000" w:themeColor="text1"/>
          <w:sz w:val="20"/>
          <w:szCs w:val="20"/>
        </w:rPr>
      </w:pPr>
      <w:r w:rsidRPr="00531C43">
        <w:rPr>
          <w:rFonts w:ascii="Arial" w:hAnsi="Arial" w:cs="Arial"/>
          <w:color w:val="000000" w:themeColor="text1"/>
          <w:sz w:val="20"/>
          <w:szCs w:val="20"/>
        </w:rPr>
        <w:t>podział</w:t>
      </w:r>
      <w:r w:rsidRPr="005D2908">
        <w:rPr>
          <w:rFonts w:ascii="Arial" w:hAnsi="Arial" w:cs="Arial"/>
          <w:bCs/>
          <w:color w:val="000000" w:themeColor="text1"/>
          <w:sz w:val="20"/>
          <w:szCs w:val="20"/>
        </w:rPr>
        <w:t xml:space="preserve"> na dyżury w sezonie i poza sezonem,</w:t>
      </w:r>
    </w:p>
    <w:p w14:paraId="090FCF6C" w14:textId="77777777" w:rsidR="00CD4BDC" w:rsidRPr="005D2908" w:rsidRDefault="00CD4BDC" w:rsidP="008F5E62">
      <w:pPr>
        <w:pStyle w:val="Akapitzlist"/>
        <w:numPr>
          <w:ilvl w:val="0"/>
          <w:numId w:val="41"/>
        </w:numPr>
        <w:rPr>
          <w:rFonts w:ascii="Arial" w:hAnsi="Arial" w:cs="Arial"/>
          <w:bCs/>
          <w:color w:val="000000" w:themeColor="text1"/>
          <w:sz w:val="20"/>
          <w:szCs w:val="20"/>
        </w:rPr>
      </w:pPr>
      <w:r w:rsidRPr="005D2908">
        <w:rPr>
          <w:rFonts w:ascii="Arial" w:hAnsi="Arial" w:cs="Arial"/>
          <w:bCs/>
          <w:color w:val="000000" w:themeColor="text1"/>
          <w:sz w:val="20"/>
          <w:szCs w:val="20"/>
        </w:rPr>
        <w:t xml:space="preserve">zmianowość – liczbę zmian i liczbę godzin przypadających na zmianę, </w:t>
      </w:r>
    </w:p>
    <w:p w14:paraId="3E951722" w14:textId="77777777" w:rsidR="00CD4BDC" w:rsidRPr="005D2908" w:rsidRDefault="00CD4BDC" w:rsidP="008F5E62">
      <w:pPr>
        <w:pStyle w:val="Akapitzlist"/>
        <w:numPr>
          <w:ilvl w:val="0"/>
          <w:numId w:val="41"/>
        </w:numPr>
        <w:rPr>
          <w:rFonts w:ascii="Arial" w:hAnsi="Arial" w:cs="Arial"/>
          <w:bCs/>
          <w:color w:val="000000" w:themeColor="text1"/>
          <w:sz w:val="20"/>
          <w:szCs w:val="20"/>
        </w:rPr>
      </w:pPr>
      <w:r w:rsidRPr="005D2908">
        <w:rPr>
          <w:rFonts w:ascii="Arial" w:hAnsi="Arial" w:cs="Arial"/>
          <w:bCs/>
          <w:color w:val="000000" w:themeColor="text1"/>
          <w:sz w:val="20"/>
          <w:szCs w:val="20"/>
        </w:rPr>
        <w:t>liczbę ratowników na poszczególnych zmianach,</w:t>
      </w:r>
    </w:p>
    <w:p w14:paraId="78A55654" w14:textId="77777777" w:rsidR="00CD4BDC" w:rsidRPr="005D2908" w:rsidRDefault="00CD4BDC" w:rsidP="008F5E62">
      <w:pPr>
        <w:pStyle w:val="Akapitzlist"/>
        <w:numPr>
          <w:ilvl w:val="0"/>
          <w:numId w:val="41"/>
        </w:numPr>
        <w:rPr>
          <w:rFonts w:ascii="Arial" w:hAnsi="Arial" w:cs="Arial"/>
          <w:bCs/>
          <w:color w:val="000000" w:themeColor="text1"/>
          <w:sz w:val="20"/>
          <w:szCs w:val="20"/>
        </w:rPr>
      </w:pPr>
      <w:r w:rsidRPr="005D2908">
        <w:rPr>
          <w:rFonts w:ascii="Arial" w:hAnsi="Arial" w:cs="Arial"/>
          <w:bCs/>
          <w:color w:val="000000" w:themeColor="text1"/>
          <w:sz w:val="20"/>
          <w:szCs w:val="20"/>
        </w:rPr>
        <w:t>koszt 1 godziny dyżuru.</w:t>
      </w:r>
    </w:p>
    <w:p w14:paraId="33B8CC02" w14:textId="3D6ECC32" w:rsidR="00CD4BDC" w:rsidRPr="00A329B9" w:rsidRDefault="00CD4BDC" w:rsidP="005D4F81">
      <w:pPr>
        <w:ind w:left="851"/>
        <w:rPr>
          <w:rFonts w:ascii="Arial" w:hAnsi="Arial" w:cs="Arial"/>
          <w:b/>
          <w:color w:val="000000" w:themeColor="text1"/>
          <w:sz w:val="20"/>
          <w:szCs w:val="20"/>
        </w:rPr>
      </w:pPr>
      <w:r w:rsidRPr="00634A56">
        <w:rPr>
          <w:rFonts w:ascii="Arial" w:hAnsi="Arial" w:cs="Arial"/>
          <w:b/>
          <w:color w:val="000000" w:themeColor="text1"/>
          <w:sz w:val="20"/>
          <w:szCs w:val="20"/>
        </w:rPr>
        <w:t xml:space="preserve">Brak opisu </w:t>
      </w:r>
      <w:r w:rsidR="00A52C7F">
        <w:rPr>
          <w:rFonts w:ascii="Arial" w:hAnsi="Arial" w:cs="Arial"/>
          <w:b/>
          <w:color w:val="000000" w:themeColor="text1"/>
          <w:sz w:val="20"/>
          <w:szCs w:val="20"/>
        </w:rPr>
        <w:t>skutkuje</w:t>
      </w:r>
      <w:r w:rsidRPr="00634A56">
        <w:rPr>
          <w:rFonts w:ascii="Arial" w:hAnsi="Arial" w:cs="Arial"/>
          <w:b/>
          <w:color w:val="000000" w:themeColor="text1"/>
          <w:sz w:val="20"/>
          <w:szCs w:val="20"/>
        </w:rPr>
        <w:t xml:space="preserve"> uznaniem tych wydatków za niekwalifikowalne</w:t>
      </w:r>
      <w:r w:rsidR="00A52C7F">
        <w:rPr>
          <w:rFonts w:ascii="Arial" w:hAnsi="Arial" w:cs="Arial"/>
          <w:b/>
          <w:color w:val="000000" w:themeColor="text1"/>
          <w:sz w:val="20"/>
          <w:szCs w:val="20"/>
        </w:rPr>
        <w:t>;</w:t>
      </w:r>
    </w:p>
    <w:p w14:paraId="53773E5E" w14:textId="2EBA7DD6" w:rsidR="00CD4BDC" w:rsidRPr="005D2908" w:rsidRDefault="00CD4BDC" w:rsidP="001027EA">
      <w:pPr>
        <w:pStyle w:val="Akapitzlist"/>
        <w:numPr>
          <w:ilvl w:val="1"/>
          <w:numId w:val="19"/>
        </w:numPr>
        <w:ind w:left="714" w:hanging="357"/>
        <w:rPr>
          <w:rFonts w:ascii="Arial" w:hAnsi="Arial" w:cs="Arial"/>
          <w:sz w:val="20"/>
          <w:szCs w:val="20"/>
        </w:rPr>
      </w:pPr>
      <w:r w:rsidRPr="005D2908">
        <w:rPr>
          <w:rFonts w:ascii="Arial" w:hAnsi="Arial" w:cs="Arial"/>
          <w:sz w:val="20"/>
          <w:szCs w:val="20"/>
        </w:rPr>
        <w:t xml:space="preserve">zakup ubiorów dla ratowników i innego indywidulanego wyposażenia/ekwipunku ratowników </w:t>
      </w:r>
      <w:r w:rsidR="006F0A97">
        <w:rPr>
          <w:rFonts w:ascii="Arial" w:hAnsi="Arial" w:cs="Arial"/>
          <w:sz w:val="20"/>
          <w:szCs w:val="20"/>
        </w:rPr>
        <w:t>lub psów ratowniczych.</w:t>
      </w:r>
    </w:p>
    <w:p w14:paraId="20A08D98" w14:textId="77777777" w:rsidR="00CD4BDC" w:rsidRPr="005D2908" w:rsidRDefault="00CD4BDC" w:rsidP="001027EA">
      <w:pPr>
        <w:pStyle w:val="Akapitzlist"/>
        <w:numPr>
          <w:ilvl w:val="1"/>
          <w:numId w:val="19"/>
        </w:numPr>
        <w:ind w:left="714" w:hanging="357"/>
        <w:rPr>
          <w:rFonts w:ascii="Arial" w:hAnsi="Arial" w:cs="Arial"/>
          <w:sz w:val="20"/>
          <w:szCs w:val="20"/>
        </w:rPr>
      </w:pPr>
      <w:r w:rsidRPr="005D2908">
        <w:rPr>
          <w:rFonts w:ascii="Arial" w:hAnsi="Arial" w:cs="Arial"/>
          <w:sz w:val="20"/>
          <w:szCs w:val="20"/>
        </w:rPr>
        <w:t>zakup nowego sprzętu łączności radiowej i telefonicznej (będącego wydatkiem bieżącym), na którym prowadzone będą dyżury ratownicze.</w:t>
      </w:r>
    </w:p>
    <w:p w14:paraId="795289C6" w14:textId="34B40C2B" w:rsidR="0090499D" w:rsidRDefault="00CD4BDC" w:rsidP="00377204">
      <w:pPr>
        <w:spacing w:after="240"/>
        <w:rPr>
          <w:rFonts w:ascii="Arial" w:hAnsi="Arial" w:cs="Arial"/>
          <w:b/>
          <w:color w:val="000000" w:themeColor="text1"/>
          <w:sz w:val="20"/>
          <w:szCs w:val="20"/>
        </w:rPr>
      </w:pPr>
      <w:r w:rsidRPr="00634A56">
        <w:rPr>
          <w:rFonts w:ascii="Arial" w:hAnsi="Arial" w:cs="Arial"/>
          <w:b/>
          <w:color w:val="000000" w:themeColor="text1"/>
          <w:sz w:val="20"/>
          <w:szCs w:val="20"/>
        </w:rPr>
        <w:t xml:space="preserve">Koszty </w:t>
      </w:r>
      <w:r w:rsidR="0090499D">
        <w:rPr>
          <w:rFonts w:ascii="Arial" w:hAnsi="Arial" w:cs="Arial"/>
          <w:b/>
          <w:color w:val="000000" w:themeColor="text1"/>
          <w:sz w:val="20"/>
          <w:szCs w:val="20"/>
        </w:rPr>
        <w:t>związane z powyższym działaniami stanowią koszty merytoryczne zadania publicznego.</w:t>
      </w:r>
    </w:p>
    <w:p w14:paraId="10DEDCA8" w14:textId="5E9F9016" w:rsidR="00EC6F89" w:rsidRPr="007E6135" w:rsidRDefault="00CD4BDC" w:rsidP="007E6135">
      <w:pPr>
        <w:pStyle w:val="Akapitzlist"/>
        <w:numPr>
          <w:ilvl w:val="0"/>
          <w:numId w:val="29"/>
        </w:numPr>
        <w:spacing w:after="120"/>
        <w:ind w:left="357" w:hanging="357"/>
        <w:jc w:val="both"/>
        <w:rPr>
          <w:rFonts w:ascii="Arial" w:hAnsi="Arial" w:cs="Arial"/>
          <w:sz w:val="20"/>
          <w:szCs w:val="20"/>
        </w:rPr>
      </w:pPr>
      <w:r w:rsidRPr="00A52C7F">
        <w:rPr>
          <w:rFonts w:ascii="Arial" w:hAnsi="Arial" w:cs="Arial"/>
          <w:b/>
          <w:bCs/>
          <w:sz w:val="20"/>
          <w:szCs w:val="20"/>
        </w:rPr>
        <w:t>Opis wymagań dotyczących zapewnienia dostępności osobom ze szczególnymi potrzebami</w:t>
      </w:r>
      <w:r w:rsidRPr="00F110D3">
        <w:rPr>
          <w:rFonts w:ascii="Arial" w:hAnsi="Arial" w:cs="Arial"/>
          <w:sz w:val="20"/>
          <w:szCs w:val="20"/>
        </w:rPr>
        <w:t>:</w:t>
      </w:r>
    </w:p>
    <w:p w14:paraId="516FD9DF" w14:textId="2B403D3E" w:rsidR="00EC6F89" w:rsidRPr="008B2CA5" w:rsidRDefault="00EC6F89" w:rsidP="0008726C">
      <w:pPr>
        <w:pStyle w:val="Akapitzlist"/>
        <w:numPr>
          <w:ilvl w:val="1"/>
          <w:numId w:val="43"/>
        </w:numPr>
        <w:spacing w:after="240"/>
        <w:ind w:left="714" w:hanging="357"/>
        <w:rPr>
          <w:rFonts w:ascii="Arial" w:hAnsi="Arial" w:cs="Arial"/>
          <w:i/>
          <w:sz w:val="20"/>
          <w:szCs w:val="20"/>
        </w:rPr>
      </w:pPr>
      <w:r w:rsidRPr="008B2CA5">
        <w:rPr>
          <w:rFonts w:ascii="Arial" w:hAnsi="Arial" w:cs="Arial"/>
          <w:sz w:val="20"/>
          <w:szCs w:val="20"/>
        </w:rPr>
        <w:t xml:space="preserve">Zleceniobiorca planując zadanie publiczne powinien oszacować z należytą starannością całkowity koszt jego realizacji, uwzględniający także nakłady poniesione z tytułu zapewnienia dostępności. </w:t>
      </w:r>
    </w:p>
    <w:p w14:paraId="0D43CE5A" w14:textId="263A4C69" w:rsidR="00CD3383" w:rsidRPr="008B2CA5" w:rsidRDefault="00CD3383" w:rsidP="0008726C">
      <w:pPr>
        <w:pStyle w:val="Akapitzlist"/>
        <w:numPr>
          <w:ilvl w:val="1"/>
          <w:numId w:val="43"/>
        </w:numPr>
        <w:spacing w:after="240"/>
        <w:ind w:left="714" w:hanging="357"/>
        <w:rPr>
          <w:rFonts w:ascii="Arial" w:hAnsi="Arial" w:cs="Arial"/>
          <w:sz w:val="20"/>
          <w:szCs w:val="20"/>
        </w:rPr>
      </w:pPr>
      <w:r w:rsidRPr="008B2CA5">
        <w:rPr>
          <w:rFonts w:ascii="Arial" w:hAnsi="Arial" w:cs="Arial"/>
          <w:sz w:val="20"/>
          <w:szCs w:val="20"/>
        </w:rPr>
        <w:t>W ramach niniejszego zadania</w:t>
      </w:r>
      <w:r w:rsidR="00A62545">
        <w:rPr>
          <w:rFonts w:ascii="Arial" w:hAnsi="Arial" w:cs="Arial"/>
          <w:sz w:val="20"/>
          <w:szCs w:val="20"/>
        </w:rPr>
        <w:t xml:space="preserve">, </w:t>
      </w:r>
      <w:r w:rsidRPr="008B2CA5">
        <w:rPr>
          <w:rFonts w:ascii="Arial" w:hAnsi="Arial" w:cs="Arial"/>
          <w:sz w:val="20"/>
          <w:szCs w:val="20"/>
        </w:rPr>
        <w:t xml:space="preserve">z uwagi na jego specyfikę </w:t>
      </w:r>
      <w:r w:rsidR="00A62545">
        <w:rPr>
          <w:rFonts w:ascii="Arial" w:hAnsi="Arial" w:cs="Arial"/>
          <w:sz w:val="20"/>
          <w:szCs w:val="20"/>
        </w:rPr>
        <w:t xml:space="preserve">Zleceniodawca </w:t>
      </w:r>
      <w:r w:rsidRPr="008B2CA5">
        <w:rPr>
          <w:rFonts w:ascii="Arial" w:hAnsi="Arial" w:cs="Arial"/>
          <w:sz w:val="20"/>
          <w:szCs w:val="20"/>
        </w:rPr>
        <w:t xml:space="preserve">proponuje zapewnienie dostępności cyfrowej tj. dostosowanie strony internetowej </w:t>
      </w:r>
      <w:r w:rsidR="00125369">
        <w:rPr>
          <w:rFonts w:ascii="Arial" w:hAnsi="Arial" w:cs="Arial"/>
          <w:sz w:val="20"/>
          <w:szCs w:val="20"/>
        </w:rPr>
        <w:t xml:space="preserve">Oferenta </w:t>
      </w:r>
      <w:r w:rsidRPr="008B2CA5">
        <w:rPr>
          <w:rFonts w:ascii="Arial" w:hAnsi="Arial" w:cs="Arial"/>
          <w:sz w:val="20"/>
          <w:szCs w:val="20"/>
          <w:u w:val="single"/>
        </w:rPr>
        <w:t>wykorzystywanej do promocji zadania</w:t>
      </w:r>
      <w:r w:rsidRPr="008B2CA5">
        <w:rPr>
          <w:rFonts w:ascii="Arial" w:hAnsi="Arial" w:cs="Arial"/>
          <w:sz w:val="20"/>
          <w:szCs w:val="20"/>
        </w:rPr>
        <w:t xml:space="preserve"> poprzez zapewnienie jej funkcjonalności, kompatybilności, postrzegalności i zrozumiałości poprzez spełnienie wymagań określonych w załączniku do ustawy o dostępności cyfrowej stron internetowych i aplikacji mobilnych</w:t>
      </w:r>
      <w:r w:rsidR="00C1239B">
        <w:rPr>
          <w:rFonts w:ascii="Arial" w:hAnsi="Arial" w:cs="Arial"/>
          <w:sz w:val="20"/>
          <w:szCs w:val="20"/>
        </w:rPr>
        <w:t xml:space="preserve"> (Dz. U. z 2019 r. poz. 848).</w:t>
      </w:r>
    </w:p>
    <w:p w14:paraId="2534182D" w14:textId="0386E617" w:rsidR="00A247DD" w:rsidRPr="00A329B9" w:rsidRDefault="008B2CA5" w:rsidP="0008726C">
      <w:pPr>
        <w:pStyle w:val="Akapitzlist"/>
        <w:numPr>
          <w:ilvl w:val="1"/>
          <w:numId w:val="43"/>
        </w:numPr>
        <w:spacing w:after="240"/>
        <w:ind w:left="714" w:hanging="357"/>
        <w:rPr>
          <w:rFonts w:ascii="Arial" w:hAnsi="Arial" w:cs="Arial"/>
          <w:sz w:val="20"/>
          <w:szCs w:val="20"/>
        </w:rPr>
      </w:pPr>
      <w:r w:rsidRPr="008B2CA5">
        <w:rPr>
          <w:rFonts w:ascii="Arial" w:hAnsi="Arial" w:cs="Arial"/>
          <w:sz w:val="20"/>
          <w:szCs w:val="20"/>
        </w:rPr>
        <w:lastRenderedPageBreak/>
        <w:t xml:space="preserve">Możliwe jest </w:t>
      </w:r>
      <w:r w:rsidR="00EC6F89" w:rsidRPr="008B2CA5">
        <w:rPr>
          <w:rFonts w:ascii="Arial" w:hAnsi="Arial" w:cs="Arial"/>
          <w:sz w:val="20"/>
          <w:szCs w:val="20"/>
        </w:rPr>
        <w:t xml:space="preserve">uwzględnienie </w:t>
      </w:r>
      <w:r>
        <w:rPr>
          <w:rFonts w:ascii="Arial" w:hAnsi="Arial" w:cs="Arial"/>
          <w:sz w:val="20"/>
          <w:szCs w:val="20"/>
        </w:rPr>
        <w:t xml:space="preserve">rodzajów </w:t>
      </w:r>
      <w:r w:rsidRPr="008B2CA5">
        <w:rPr>
          <w:rFonts w:ascii="Arial" w:hAnsi="Arial" w:cs="Arial"/>
          <w:sz w:val="20"/>
          <w:szCs w:val="20"/>
        </w:rPr>
        <w:t xml:space="preserve">kosztów, które zostaną poniesione na zapewnianie dostępności realizowanego zadania </w:t>
      </w:r>
      <w:r w:rsidR="00EC6F89" w:rsidRPr="008B2CA5">
        <w:rPr>
          <w:rFonts w:ascii="Arial" w:hAnsi="Arial" w:cs="Arial"/>
          <w:sz w:val="20"/>
          <w:szCs w:val="20"/>
        </w:rPr>
        <w:t xml:space="preserve">w </w:t>
      </w:r>
      <w:r w:rsidRPr="008B2CA5">
        <w:rPr>
          <w:rFonts w:ascii="Arial" w:hAnsi="Arial" w:cs="Arial"/>
          <w:sz w:val="20"/>
          <w:szCs w:val="20"/>
        </w:rPr>
        <w:t>K</w:t>
      </w:r>
      <w:r w:rsidR="00EC6F89" w:rsidRPr="008B2CA5">
        <w:rPr>
          <w:rFonts w:ascii="Arial" w:hAnsi="Arial" w:cs="Arial"/>
          <w:sz w:val="20"/>
          <w:szCs w:val="20"/>
        </w:rPr>
        <w:t>alkulacji kosztów przewidzianych na realizację zadania.</w:t>
      </w:r>
    </w:p>
    <w:p w14:paraId="344E5086" w14:textId="15593B47" w:rsidR="004A12E5" w:rsidRDefault="00942CDE" w:rsidP="00F84245">
      <w:pPr>
        <w:spacing w:before="120"/>
        <w:rPr>
          <w:rFonts w:ascii="Arial" w:hAnsi="Arial" w:cs="Arial"/>
          <w:b/>
          <w:bCs/>
          <w:sz w:val="20"/>
          <w:szCs w:val="20"/>
          <w:u w:val="single"/>
        </w:rPr>
      </w:pPr>
      <w:r w:rsidRPr="008B2CA5">
        <w:rPr>
          <w:rFonts w:ascii="Arial" w:hAnsi="Arial" w:cs="Arial"/>
          <w:b/>
          <w:bCs/>
          <w:sz w:val="20"/>
          <w:szCs w:val="20"/>
        </w:rPr>
        <w:t xml:space="preserve">Informacje o projektowanym poziomie zapewnienia dostępności powinny zostać zawarte </w:t>
      </w:r>
      <w:r w:rsidR="00163C26" w:rsidRPr="008B2CA5">
        <w:rPr>
          <w:rFonts w:ascii="Arial" w:hAnsi="Arial" w:cs="Arial"/>
          <w:b/>
          <w:bCs/>
          <w:sz w:val="20"/>
          <w:szCs w:val="20"/>
        </w:rPr>
        <w:br/>
      </w:r>
      <w:r w:rsidRPr="008B2CA5">
        <w:rPr>
          <w:rFonts w:ascii="Arial" w:hAnsi="Arial" w:cs="Arial"/>
          <w:b/>
          <w:bCs/>
          <w:sz w:val="20"/>
          <w:szCs w:val="20"/>
        </w:rPr>
        <w:t xml:space="preserve">w </w:t>
      </w:r>
      <w:r w:rsidRPr="0050476B">
        <w:rPr>
          <w:rFonts w:ascii="Arial" w:hAnsi="Arial" w:cs="Arial"/>
          <w:b/>
          <w:bCs/>
          <w:sz w:val="20"/>
          <w:szCs w:val="20"/>
        </w:rPr>
        <w:t>sekcji VI oferty – inne działania mogące mieć znaczenie przy ocenie oferty.</w:t>
      </w:r>
    </w:p>
    <w:p w14:paraId="11A6EB39" w14:textId="70AE655B" w:rsidR="00F860B9" w:rsidRPr="00A329B9" w:rsidRDefault="004A12E5" w:rsidP="005D4F81">
      <w:pPr>
        <w:spacing w:before="120"/>
        <w:rPr>
          <w:rFonts w:ascii="Arial" w:hAnsi="Arial" w:cs="Arial"/>
          <w:b/>
          <w:bCs/>
          <w:sz w:val="20"/>
          <w:szCs w:val="20"/>
        </w:rPr>
      </w:pPr>
      <w:r w:rsidRPr="00B620E5">
        <w:rPr>
          <w:rFonts w:ascii="Arial" w:hAnsi="Arial" w:cs="Arial"/>
          <w:b/>
          <w:bCs/>
          <w:sz w:val="20"/>
          <w:szCs w:val="20"/>
        </w:rPr>
        <w:t>Termin realizacji zadania: od 1 kwietnia 2022 r. do 15 grudnia 2022 r.</w:t>
      </w:r>
    </w:p>
    <w:p w14:paraId="4463760E" w14:textId="77777777" w:rsidR="00F95F75" w:rsidRPr="00986716" w:rsidRDefault="00F95F75" w:rsidP="00F84245">
      <w:pPr>
        <w:pStyle w:val="Nagwek2"/>
      </w:pPr>
      <w:r w:rsidRPr="00986716">
        <w:t xml:space="preserve">II. </w:t>
      </w:r>
      <w:bookmarkStart w:id="0" w:name="_Toc502832591"/>
      <w:r w:rsidRPr="00986716">
        <w:t>Zasady przyznawania dotacji</w:t>
      </w:r>
      <w:bookmarkEnd w:id="0"/>
    </w:p>
    <w:p w14:paraId="36B4E0A9" w14:textId="77777777" w:rsidR="00F95F75" w:rsidRPr="006D7236" w:rsidRDefault="00F95F75" w:rsidP="006D7236">
      <w:pPr>
        <w:numPr>
          <w:ilvl w:val="0"/>
          <w:numId w:val="31"/>
        </w:numPr>
        <w:tabs>
          <w:tab w:val="clear" w:pos="0"/>
          <w:tab w:val="left" w:pos="426"/>
        </w:tabs>
        <w:spacing w:line="276" w:lineRule="auto"/>
        <w:ind w:left="426"/>
        <w:rPr>
          <w:rFonts w:ascii="Arial" w:eastAsia="Calibri" w:hAnsi="Arial" w:cs="Arial"/>
          <w:kern w:val="1"/>
          <w:sz w:val="20"/>
          <w:szCs w:val="20"/>
        </w:rPr>
      </w:pPr>
      <w:r w:rsidRPr="006D7236">
        <w:rPr>
          <w:rFonts w:ascii="Arial" w:eastAsia="Calibri" w:hAnsi="Arial" w:cs="Arial"/>
          <w:kern w:val="1"/>
          <w:sz w:val="20"/>
          <w:szCs w:val="20"/>
        </w:rPr>
        <w:t xml:space="preserve">Postępowanie konkursowe odbywać się będzie z uwzględnieniem zasad określonych w ustawie z dnia 24 kwietnia 2003 roku o działalności pożytku publicznego i o wolontariacie. </w:t>
      </w:r>
    </w:p>
    <w:p w14:paraId="541B8A9C" w14:textId="77777777" w:rsidR="00F95F75" w:rsidRPr="006D7236" w:rsidRDefault="00F95F75" w:rsidP="006D7236">
      <w:pPr>
        <w:numPr>
          <w:ilvl w:val="0"/>
          <w:numId w:val="31"/>
        </w:numPr>
        <w:tabs>
          <w:tab w:val="clear" w:pos="0"/>
          <w:tab w:val="left" w:pos="426"/>
        </w:tabs>
        <w:spacing w:line="276" w:lineRule="auto"/>
        <w:ind w:left="426"/>
        <w:rPr>
          <w:rFonts w:ascii="Arial" w:eastAsia="Calibri" w:hAnsi="Arial" w:cs="Arial"/>
          <w:kern w:val="1"/>
          <w:sz w:val="20"/>
          <w:szCs w:val="20"/>
        </w:rPr>
      </w:pPr>
      <w:r w:rsidRPr="006D7236">
        <w:rPr>
          <w:rFonts w:ascii="Arial" w:eastAsia="Calibri" w:hAnsi="Arial" w:cs="Arial"/>
          <w:kern w:val="1"/>
          <w:sz w:val="20"/>
          <w:szCs w:val="20"/>
        </w:rPr>
        <w:t>O przyznanie dotacji w ramach otwartego konkursu ofert mogą się ubiegać organizacje pozarządowe i podmioty, o których mowa w art. 3 ust. 3 ustawy z dnia 24 kwietnia 2003 r. o działalności pożytku publicznego i o wolontariacie (zwanych dalej „Oferent”).</w:t>
      </w:r>
    </w:p>
    <w:p w14:paraId="3FA16CFF" w14:textId="061D61E5" w:rsidR="00F95F75" w:rsidRPr="006D7236" w:rsidRDefault="00F95F75" w:rsidP="006D7236">
      <w:pPr>
        <w:numPr>
          <w:ilvl w:val="0"/>
          <w:numId w:val="31"/>
        </w:numPr>
        <w:tabs>
          <w:tab w:val="clear" w:pos="0"/>
          <w:tab w:val="left" w:pos="426"/>
        </w:tabs>
        <w:spacing w:line="276" w:lineRule="auto"/>
        <w:ind w:left="426"/>
        <w:rPr>
          <w:rFonts w:ascii="Arial" w:eastAsia="Calibri" w:hAnsi="Arial" w:cs="Arial"/>
          <w:kern w:val="1"/>
          <w:sz w:val="20"/>
          <w:szCs w:val="20"/>
        </w:rPr>
      </w:pPr>
      <w:r w:rsidRPr="006D7236">
        <w:rPr>
          <w:rFonts w:ascii="Arial" w:eastAsia="Calibri" w:hAnsi="Arial" w:cs="Arial"/>
          <w:kern w:val="1"/>
          <w:sz w:val="20"/>
          <w:szCs w:val="20"/>
        </w:rPr>
        <w:t>Wnioskowana kwota dotacji nie może przekraczać 90% sumy wszystkich kosztów realizacji zadania.</w:t>
      </w:r>
      <w:bookmarkStart w:id="1" w:name="_Hlk90385076"/>
      <w:r w:rsidRPr="006D7236">
        <w:rPr>
          <w:rFonts w:ascii="Arial" w:eastAsia="Calibri" w:hAnsi="Arial" w:cs="Arial"/>
          <w:kern w:val="1"/>
          <w:sz w:val="20"/>
          <w:szCs w:val="20"/>
        </w:rPr>
        <w:t xml:space="preserve"> Oferent zobowiązany jest wnieść wkład własny finansowy, lub wkład własny finansowy  </w:t>
      </w:r>
      <w:r w:rsidRPr="006D7236">
        <w:rPr>
          <w:rFonts w:ascii="Arial" w:eastAsia="Calibri" w:hAnsi="Arial" w:cs="Arial"/>
          <w:kern w:val="1"/>
          <w:sz w:val="20"/>
          <w:szCs w:val="20"/>
        </w:rPr>
        <w:br/>
      </w:r>
      <w:r w:rsidR="008B2CA5" w:rsidRPr="006D7236">
        <w:rPr>
          <w:rFonts w:ascii="Arial" w:eastAsia="Calibri" w:hAnsi="Arial" w:cs="Arial"/>
          <w:kern w:val="1"/>
          <w:sz w:val="20"/>
          <w:szCs w:val="20"/>
        </w:rPr>
        <w:t>wraz z</w:t>
      </w:r>
      <w:r w:rsidRPr="006D7236">
        <w:rPr>
          <w:rFonts w:ascii="Arial" w:eastAsia="Calibri" w:hAnsi="Arial" w:cs="Arial"/>
          <w:kern w:val="1"/>
          <w:sz w:val="20"/>
          <w:szCs w:val="20"/>
        </w:rPr>
        <w:t xml:space="preserve"> wkład</w:t>
      </w:r>
      <w:r w:rsidR="008B2CA5" w:rsidRPr="006D7236">
        <w:rPr>
          <w:rFonts w:ascii="Arial" w:eastAsia="Calibri" w:hAnsi="Arial" w:cs="Arial"/>
          <w:kern w:val="1"/>
          <w:sz w:val="20"/>
          <w:szCs w:val="20"/>
        </w:rPr>
        <w:t>em</w:t>
      </w:r>
      <w:r w:rsidRPr="006D7236">
        <w:rPr>
          <w:rFonts w:ascii="Arial" w:eastAsia="Calibri" w:hAnsi="Arial" w:cs="Arial"/>
          <w:kern w:val="1"/>
          <w:sz w:val="20"/>
          <w:szCs w:val="20"/>
        </w:rPr>
        <w:t xml:space="preserve"> osobowy</w:t>
      </w:r>
      <w:r w:rsidR="009640CA" w:rsidRPr="006D7236">
        <w:rPr>
          <w:rFonts w:ascii="Arial" w:eastAsia="Calibri" w:hAnsi="Arial" w:cs="Arial"/>
          <w:kern w:val="1"/>
          <w:sz w:val="20"/>
          <w:szCs w:val="20"/>
        </w:rPr>
        <w:t>m</w:t>
      </w:r>
      <w:r w:rsidR="005D3C82" w:rsidRPr="006D7236">
        <w:rPr>
          <w:rFonts w:ascii="Arial" w:eastAsia="Calibri" w:hAnsi="Arial" w:cs="Arial"/>
          <w:kern w:val="1"/>
          <w:sz w:val="20"/>
          <w:szCs w:val="20"/>
        </w:rPr>
        <w:t xml:space="preserve"> </w:t>
      </w:r>
      <w:r w:rsidRPr="006D7236">
        <w:rPr>
          <w:rFonts w:ascii="Arial" w:eastAsia="Calibri" w:hAnsi="Arial" w:cs="Arial"/>
          <w:kern w:val="1"/>
          <w:sz w:val="20"/>
          <w:szCs w:val="20"/>
        </w:rPr>
        <w:t>w wysokości co najmniej 10% wszystkich kosztów realizacji zadania. Przy czym wysokość „wkładu własnego finansowego” oraz wartość „wkładu osobowego” może się zmieniać, o ile nie zmniejszy się wartość tych środków w stosunku do wydatkowanej kwoty dotacji.</w:t>
      </w:r>
    </w:p>
    <w:p w14:paraId="30415380" w14:textId="3E9695B8" w:rsidR="00945ABA" w:rsidRPr="006D7236" w:rsidRDefault="00945ABA" w:rsidP="006D7236">
      <w:pPr>
        <w:numPr>
          <w:ilvl w:val="0"/>
          <w:numId w:val="31"/>
        </w:numPr>
        <w:tabs>
          <w:tab w:val="clear" w:pos="0"/>
          <w:tab w:val="left" w:pos="426"/>
        </w:tabs>
        <w:spacing w:line="276" w:lineRule="auto"/>
        <w:ind w:left="426"/>
        <w:rPr>
          <w:rFonts w:ascii="Arial" w:eastAsia="Calibri" w:hAnsi="Arial" w:cs="Arial"/>
          <w:kern w:val="1"/>
          <w:sz w:val="20"/>
          <w:szCs w:val="20"/>
        </w:rPr>
      </w:pPr>
      <w:r w:rsidRPr="006D7236">
        <w:rPr>
          <w:rFonts w:ascii="Arial" w:eastAsia="Calibri" w:hAnsi="Arial" w:cs="Arial"/>
          <w:kern w:val="1"/>
          <w:sz w:val="20"/>
          <w:szCs w:val="20"/>
        </w:rPr>
        <w:t>W przypadku wniesienia wkładu rzeczowego w realizację zadania jego wycena nie jest obowiązkowa i nie należy jej wykazywać w ofercie w części V Kalkulacja przewidywanych kosztów realizacji zadania publicznego oraz w przewidywanych Źródłach finansowania kosztów realizacji zadania. Wnoszony wkład rzeczowy w realizację zadania opisuje się w ofercie i jest on brany pod uwagę przy ocenie oferty.</w:t>
      </w:r>
    </w:p>
    <w:bookmarkEnd w:id="1"/>
    <w:p w14:paraId="4612E6AD" w14:textId="77777777" w:rsidR="00F95F75" w:rsidRPr="006D7236" w:rsidRDefault="00F95F75" w:rsidP="006D7236">
      <w:pPr>
        <w:numPr>
          <w:ilvl w:val="0"/>
          <w:numId w:val="31"/>
        </w:numPr>
        <w:tabs>
          <w:tab w:val="clear" w:pos="0"/>
          <w:tab w:val="left" w:pos="426"/>
        </w:tabs>
        <w:spacing w:line="276" w:lineRule="auto"/>
        <w:ind w:left="426"/>
        <w:rPr>
          <w:rFonts w:ascii="Arial" w:eastAsia="Calibri" w:hAnsi="Arial" w:cs="Arial"/>
          <w:kern w:val="1"/>
          <w:sz w:val="20"/>
          <w:szCs w:val="20"/>
        </w:rPr>
      </w:pPr>
      <w:r w:rsidRPr="006D7236">
        <w:rPr>
          <w:rFonts w:ascii="Arial" w:eastAsia="Calibri" w:hAnsi="Arial" w:cs="Arial"/>
          <w:kern w:val="1"/>
          <w:sz w:val="20"/>
          <w:szCs w:val="20"/>
        </w:rPr>
        <w:t>W ramach dotacji będą finansowane wyłącznie koszty bezpośrednio związane z realizacją zadania.</w:t>
      </w:r>
    </w:p>
    <w:p w14:paraId="5E284EC4" w14:textId="7254E0D3" w:rsidR="00F95F75" w:rsidRPr="006D7236" w:rsidRDefault="00F95F75" w:rsidP="006D7236">
      <w:pPr>
        <w:numPr>
          <w:ilvl w:val="0"/>
          <w:numId w:val="31"/>
        </w:numPr>
        <w:tabs>
          <w:tab w:val="clear" w:pos="0"/>
          <w:tab w:val="left" w:pos="426"/>
        </w:tabs>
        <w:spacing w:line="276" w:lineRule="auto"/>
        <w:ind w:left="426"/>
        <w:rPr>
          <w:rFonts w:ascii="Arial" w:eastAsia="Calibri" w:hAnsi="Arial" w:cs="Arial"/>
          <w:kern w:val="1"/>
          <w:sz w:val="20"/>
          <w:szCs w:val="20"/>
        </w:rPr>
      </w:pPr>
      <w:r w:rsidRPr="006D7236">
        <w:rPr>
          <w:rFonts w:ascii="Arial" w:eastAsia="Calibri" w:hAnsi="Arial" w:cs="Arial"/>
          <w:kern w:val="1"/>
          <w:sz w:val="20"/>
          <w:szCs w:val="20"/>
        </w:rPr>
        <w:t xml:space="preserve">Koszty administracyjne związane z realizacją zadania nie mogą w ofercie przekraczać </w:t>
      </w:r>
      <w:r w:rsidR="009640CA" w:rsidRPr="006D7236">
        <w:rPr>
          <w:rFonts w:ascii="Arial" w:eastAsia="Calibri" w:hAnsi="Arial" w:cs="Arial"/>
          <w:kern w:val="1"/>
          <w:sz w:val="20"/>
          <w:szCs w:val="20"/>
        </w:rPr>
        <w:t>2</w:t>
      </w:r>
      <w:r w:rsidRPr="006D7236">
        <w:rPr>
          <w:rFonts w:ascii="Arial" w:eastAsia="Calibri" w:hAnsi="Arial" w:cs="Arial"/>
          <w:kern w:val="1"/>
          <w:sz w:val="20"/>
          <w:szCs w:val="20"/>
        </w:rPr>
        <w:t>0% sumy wszystkich kosztów realizacji zadania.</w:t>
      </w:r>
    </w:p>
    <w:p w14:paraId="4B629FD3" w14:textId="002B76FC" w:rsidR="00F95F75" w:rsidRPr="006D7236" w:rsidRDefault="00F95F75" w:rsidP="006D7236">
      <w:pPr>
        <w:numPr>
          <w:ilvl w:val="0"/>
          <w:numId w:val="31"/>
        </w:numPr>
        <w:tabs>
          <w:tab w:val="clear" w:pos="0"/>
          <w:tab w:val="left" w:pos="426"/>
        </w:tabs>
        <w:spacing w:line="276" w:lineRule="auto"/>
        <w:ind w:left="426"/>
        <w:rPr>
          <w:rFonts w:ascii="Arial" w:eastAsia="Calibri" w:hAnsi="Arial" w:cs="Arial"/>
          <w:b/>
          <w:bCs/>
          <w:kern w:val="1"/>
          <w:sz w:val="20"/>
          <w:szCs w:val="20"/>
        </w:rPr>
      </w:pPr>
      <w:r w:rsidRPr="006D7236">
        <w:rPr>
          <w:rFonts w:ascii="Arial" w:eastAsia="Calibri" w:hAnsi="Arial" w:cs="Arial"/>
          <w:b/>
          <w:bCs/>
          <w:kern w:val="1"/>
          <w:sz w:val="20"/>
          <w:szCs w:val="20"/>
        </w:rPr>
        <w:t>Oferent biorący udział w konkursie jest zobowiązany do zapoznania się z dokumentem „Zasady przyznawania i rozliczania dotacji z budżetu Województwa Mazowieckiego przyznawanych organizacjom pozarządowym oraz podmiotom, o których mowa w art. 3 ust. 3 ustawy z dnia 24 kwietnia 2003 r. o</w:t>
      </w:r>
      <w:r w:rsidR="007E6135" w:rsidRPr="006D7236">
        <w:rPr>
          <w:rFonts w:ascii="Arial" w:eastAsia="Calibri" w:hAnsi="Arial" w:cs="Arial"/>
          <w:b/>
          <w:bCs/>
          <w:kern w:val="1"/>
          <w:sz w:val="20"/>
          <w:szCs w:val="20"/>
        </w:rPr>
        <w:t xml:space="preserve"> </w:t>
      </w:r>
      <w:r w:rsidRPr="006D7236">
        <w:rPr>
          <w:rFonts w:ascii="Arial" w:eastAsia="Calibri" w:hAnsi="Arial" w:cs="Arial"/>
          <w:b/>
          <w:bCs/>
          <w:kern w:val="1"/>
          <w:sz w:val="20"/>
          <w:szCs w:val="20"/>
        </w:rPr>
        <w:t>działalności pożytku publicznego i o wolontariacie”</w:t>
      </w:r>
      <w:r w:rsidR="00687A5E" w:rsidRPr="006D7236">
        <w:rPr>
          <w:rFonts w:ascii="Arial" w:eastAsia="Calibri" w:hAnsi="Arial" w:cs="Arial"/>
          <w:b/>
          <w:bCs/>
          <w:kern w:val="1"/>
          <w:sz w:val="20"/>
          <w:szCs w:val="20"/>
        </w:rPr>
        <w:t xml:space="preserve">, opublikowanym na stronie internetowej </w:t>
      </w:r>
      <w:hyperlink r:id="rId8" w:history="1">
        <w:r w:rsidR="00687A5E" w:rsidRPr="006D7236">
          <w:rPr>
            <w:rStyle w:val="Hipercze"/>
            <w:rFonts w:ascii="Arial" w:hAnsi="Arial" w:cs="Arial"/>
            <w:sz w:val="20"/>
            <w:szCs w:val="20"/>
          </w:rPr>
          <w:t>dialog.mazovia.pl</w:t>
        </w:r>
      </w:hyperlink>
      <w:r w:rsidR="00687A5E" w:rsidRPr="006D7236">
        <w:rPr>
          <w:rStyle w:val="Hipercze"/>
          <w:rFonts w:ascii="Arial" w:hAnsi="Arial"/>
          <w:sz w:val="20"/>
          <w:szCs w:val="20"/>
        </w:rPr>
        <w:t xml:space="preserve"> </w:t>
      </w:r>
      <w:r w:rsidR="00687A5E" w:rsidRPr="006D7236">
        <w:rPr>
          <w:rFonts w:ascii="Arial" w:eastAsia="Calibri" w:hAnsi="Arial" w:cs="Arial"/>
          <w:b/>
          <w:bCs/>
          <w:kern w:val="1"/>
          <w:sz w:val="20"/>
          <w:szCs w:val="20"/>
        </w:rPr>
        <w:t>– zakładka „Konkursy Ofert” – „Zasady przyznawania dotacji”.</w:t>
      </w:r>
    </w:p>
    <w:p w14:paraId="219A4DB3" w14:textId="769E2316" w:rsidR="00F95F75" w:rsidRPr="006D7236" w:rsidRDefault="00F95F75" w:rsidP="006D7236">
      <w:pPr>
        <w:numPr>
          <w:ilvl w:val="0"/>
          <w:numId w:val="31"/>
        </w:numPr>
        <w:tabs>
          <w:tab w:val="clear" w:pos="0"/>
          <w:tab w:val="left" w:pos="426"/>
        </w:tabs>
        <w:spacing w:line="276" w:lineRule="auto"/>
        <w:ind w:left="426"/>
        <w:rPr>
          <w:rFonts w:ascii="Arial" w:eastAsia="Calibri" w:hAnsi="Arial" w:cs="Arial"/>
          <w:kern w:val="1"/>
          <w:sz w:val="20"/>
          <w:szCs w:val="20"/>
        </w:rPr>
      </w:pPr>
      <w:r w:rsidRPr="006D7236">
        <w:rPr>
          <w:rFonts w:ascii="Arial" w:eastAsia="Calibri" w:hAnsi="Arial" w:cs="Arial"/>
          <w:kern w:val="1"/>
          <w:sz w:val="20"/>
          <w:szCs w:val="20"/>
        </w:rPr>
        <w:t>Szczegółowe informacje na temat kosztów możliwych do dofinansowania w ramach dotacji dostępne są w dokumencie, o którym mowa w pkt. II.</w:t>
      </w:r>
      <w:r w:rsidR="00CE5703" w:rsidRPr="006D7236">
        <w:rPr>
          <w:rFonts w:ascii="Arial" w:eastAsia="Calibri" w:hAnsi="Arial" w:cs="Arial"/>
          <w:kern w:val="1"/>
          <w:sz w:val="20"/>
          <w:szCs w:val="20"/>
        </w:rPr>
        <w:t>7</w:t>
      </w:r>
      <w:r w:rsidRPr="006D7236">
        <w:rPr>
          <w:rFonts w:ascii="Arial" w:eastAsia="Calibri" w:hAnsi="Arial" w:cs="Arial"/>
          <w:kern w:val="1"/>
          <w:sz w:val="20"/>
          <w:szCs w:val="20"/>
        </w:rPr>
        <w:t>.</w:t>
      </w:r>
    </w:p>
    <w:p w14:paraId="37A3A305" w14:textId="77777777" w:rsidR="00F95F75" w:rsidRPr="006D7236" w:rsidRDefault="00F95F75" w:rsidP="006D7236">
      <w:pPr>
        <w:numPr>
          <w:ilvl w:val="0"/>
          <w:numId w:val="31"/>
        </w:numPr>
        <w:tabs>
          <w:tab w:val="clear" w:pos="0"/>
          <w:tab w:val="left" w:pos="426"/>
        </w:tabs>
        <w:spacing w:line="276" w:lineRule="auto"/>
        <w:ind w:left="426"/>
        <w:rPr>
          <w:rFonts w:ascii="Arial" w:eastAsia="Calibri" w:hAnsi="Arial" w:cs="Arial"/>
          <w:kern w:val="1"/>
          <w:sz w:val="20"/>
          <w:szCs w:val="20"/>
        </w:rPr>
      </w:pPr>
      <w:r w:rsidRPr="006D7236">
        <w:rPr>
          <w:rFonts w:ascii="Arial" w:eastAsia="Calibri" w:hAnsi="Arial" w:cs="Arial"/>
          <w:kern w:val="1"/>
          <w:sz w:val="20"/>
          <w:szCs w:val="20"/>
        </w:rPr>
        <w:t>Złożenie oferty nie jest równoznaczne z przyznaniem dotacji.</w:t>
      </w:r>
    </w:p>
    <w:p w14:paraId="079D79F2" w14:textId="7FA70E1F" w:rsidR="00694886" w:rsidRPr="006D7236" w:rsidRDefault="00F95F75" w:rsidP="006D7236">
      <w:pPr>
        <w:numPr>
          <w:ilvl w:val="0"/>
          <w:numId w:val="31"/>
        </w:numPr>
        <w:tabs>
          <w:tab w:val="clear" w:pos="0"/>
          <w:tab w:val="left" w:pos="426"/>
        </w:tabs>
        <w:spacing w:line="276" w:lineRule="auto"/>
        <w:ind w:left="426"/>
        <w:rPr>
          <w:rFonts w:ascii="Arial" w:eastAsia="Calibri" w:hAnsi="Arial" w:cs="Arial"/>
          <w:kern w:val="1"/>
          <w:sz w:val="20"/>
          <w:szCs w:val="20"/>
        </w:rPr>
      </w:pPr>
      <w:r w:rsidRPr="006D7236">
        <w:rPr>
          <w:rFonts w:ascii="Arial" w:eastAsia="Calibri" w:hAnsi="Arial" w:cs="Arial"/>
          <w:kern w:val="1"/>
          <w:sz w:val="20"/>
          <w:szCs w:val="20"/>
        </w:rPr>
        <w:t xml:space="preserve">W trakcie realizacji zadania dopuszczalne będzie dokonywanie przesunięć pomiędzy poszczególnymi kosztami określonymi w ofercie w zestawieniu kosztów realizacji zadania,  </w:t>
      </w:r>
      <w:r w:rsidRPr="006D7236">
        <w:rPr>
          <w:rFonts w:ascii="Arial" w:eastAsia="Calibri" w:hAnsi="Arial" w:cs="Arial"/>
          <w:kern w:val="1"/>
          <w:sz w:val="20"/>
          <w:szCs w:val="20"/>
        </w:rPr>
        <w:br/>
        <w:t>z zastrzeżeniem pkt.</w:t>
      </w:r>
      <w:r w:rsidR="0008726C">
        <w:rPr>
          <w:rFonts w:ascii="Arial" w:eastAsia="Calibri" w:hAnsi="Arial" w:cs="Arial"/>
          <w:kern w:val="1"/>
          <w:sz w:val="20"/>
          <w:szCs w:val="20"/>
        </w:rPr>
        <w:t xml:space="preserve"> II.</w:t>
      </w:r>
      <w:r w:rsidRPr="006D7236">
        <w:rPr>
          <w:rFonts w:ascii="Arial" w:eastAsia="Calibri" w:hAnsi="Arial" w:cs="Arial"/>
          <w:kern w:val="1"/>
          <w:sz w:val="20"/>
          <w:szCs w:val="20"/>
        </w:rPr>
        <w:t xml:space="preserve"> </w:t>
      </w:r>
      <w:r w:rsidR="00CE5703" w:rsidRPr="006D7236">
        <w:rPr>
          <w:rFonts w:ascii="Arial" w:eastAsia="Calibri" w:hAnsi="Arial" w:cs="Arial"/>
          <w:kern w:val="1"/>
          <w:sz w:val="20"/>
          <w:szCs w:val="20"/>
        </w:rPr>
        <w:t>6</w:t>
      </w:r>
      <w:r w:rsidRPr="006D7236">
        <w:rPr>
          <w:rFonts w:ascii="Arial" w:eastAsia="Calibri" w:hAnsi="Arial" w:cs="Arial"/>
          <w:kern w:val="1"/>
          <w:sz w:val="20"/>
          <w:szCs w:val="20"/>
        </w:rPr>
        <w:t>. Dopuszczalne będzie zwiększenie poszczególnego kosztu nie więcej niż o 25% jego wysokości. Zmiany wykraczające ponad wskazany limit dokonywane mogą być wyłącznie za zgodą Zleceniodawcy po uprzednim aneksowaniu umowy.</w:t>
      </w:r>
    </w:p>
    <w:p w14:paraId="0EF4F656" w14:textId="77777777" w:rsidR="00F95F75" w:rsidRPr="00986716" w:rsidRDefault="00F95F75" w:rsidP="006C62C7">
      <w:pPr>
        <w:pStyle w:val="Nagwek2"/>
      </w:pPr>
      <w:bookmarkStart w:id="2" w:name="_Toc502832592"/>
      <w:r w:rsidRPr="00986716">
        <w:t>III. Warunki rozliczenia realizacji zadania</w:t>
      </w:r>
      <w:bookmarkEnd w:id="2"/>
    </w:p>
    <w:p w14:paraId="669B013B" w14:textId="77777777" w:rsidR="00F95F75" w:rsidRPr="006C62C7" w:rsidRDefault="00F95F75" w:rsidP="006C62C7">
      <w:pPr>
        <w:numPr>
          <w:ilvl w:val="0"/>
          <w:numId w:val="36"/>
        </w:numPr>
        <w:tabs>
          <w:tab w:val="clear" w:pos="0"/>
          <w:tab w:val="left" w:pos="-200"/>
        </w:tabs>
        <w:spacing w:line="276" w:lineRule="auto"/>
        <w:ind w:left="426" w:hanging="426"/>
        <w:rPr>
          <w:rFonts w:ascii="Arial" w:hAnsi="Arial" w:cs="Arial"/>
          <w:sz w:val="20"/>
          <w:szCs w:val="20"/>
        </w:rPr>
      </w:pPr>
      <w:bookmarkStart w:id="3" w:name="_Hlk89189987"/>
      <w:r w:rsidRPr="004004D5">
        <w:rPr>
          <w:rFonts w:ascii="Arial" w:hAnsi="Arial" w:cs="Arial"/>
          <w:sz w:val="20"/>
          <w:szCs w:val="20"/>
        </w:rPr>
        <w:t xml:space="preserve">Akceptacja sprawozdania i rozliczenie dotacji polegać będzie w szczególności na weryfikacji przez </w:t>
      </w:r>
      <w:r w:rsidRPr="006C62C7">
        <w:rPr>
          <w:rFonts w:ascii="Arial" w:hAnsi="Arial" w:cs="Arial"/>
          <w:sz w:val="20"/>
          <w:szCs w:val="20"/>
        </w:rPr>
        <w:t>Zleceniodawcę</w:t>
      </w:r>
      <w:r w:rsidRPr="004004D5">
        <w:rPr>
          <w:rFonts w:ascii="Arial" w:hAnsi="Arial" w:cs="Arial"/>
          <w:sz w:val="20"/>
          <w:szCs w:val="20"/>
        </w:rPr>
        <w:t xml:space="preserve"> założonych w ofercie rezultatów i działań Oferenta. </w:t>
      </w:r>
    </w:p>
    <w:p w14:paraId="638B12EB" w14:textId="77777777" w:rsidR="00F95F75" w:rsidRPr="006C62C7" w:rsidRDefault="00F95F75" w:rsidP="006C62C7">
      <w:pPr>
        <w:numPr>
          <w:ilvl w:val="0"/>
          <w:numId w:val="36"/>
        </w:numPr>
        <w:tabs>
          <w:tab w:val="clear" w:pos="0"/>
          <w:tab w:val="left" w:pos="-200"/>
        </w:tabs>
        <w:spacing w:line="276" w:lineRule="auto"/>
        <w:ind w:left="426" w:hanging="426"/>
        <w:rPr>
          <w:rFonts w:ascii="Arial" w:hAnsi="Arial" w:cs="Arial"/>
          <w:sz w:val="20"/>
          <w:szCs w:val="20"/>
        </w:rPr>
      </w:pPr>
      <w:r w:rsidRPr="004004D5">
        <w:rPr>
          <w:rFonts w:ascii="Arial" w:hAnsi="Arial" w:cs="Arial"/>
          <w:sz w:val="20"/>
          <w:szCs w:val="20"/>
        </w:rPr>
        <w:t xml:space="preserve">Zleceniobiorca powinien zrealizować wszystkie działania planowane przy realizacji zadania, osiągnąć rezultaty założone w ofercie oraz wydatkować środki finansowe w terminach określonych w Umowie i zgodnie z kosztorysem zawartym w ofercie. </w:t>
      </w:r>
    </w:p>
    <w:p w14:paraId="69619D15" w14:textId="77777777" w:rsidR="00F95F75" w:rsidRPr="006C62C7" w:rsidRDefault="00F95F75" w:rsidP="006C62C7">
      <w:pPr>
        <w:numPr>
          <w:ilvl w:val="0"/>
          <w:numId w:val="36"/>
        </w:numPr>
        <w:tabs>
          <w:tab w:val="clear" w:pos="0"/>
          <w:tab w:val="left" w:pos="-200"/>
        </w:tabs>
        <w:spacing w:line="276" w:lineRule="auto"/>
        <w:ind w:left="426" w:hanging="426"/>
        <w:rPr>
          <w:rFonts w:ascii="Arial" w:hAnsi="Arial" w:cs="Arial"/>
          <w:sz w:val="20"/>
          <w:szCs w:val="20"/>
        </w:rPr>
      </w:pPr>
      <w:r w:rsidRPr="006C62C7">
        <w:rPr>
          <w:rFonts w:ascii="Arial" w:hAnsi="Arial" w:cs="Arial"/>
          <w:sz w:val="20"/>
          <w:szCs w:val="20"/>
        </w:rPr>
        <w:t>W przypadku, gdy wszystkie działania w ramach zadania zostaną zrealizowane, a poziom osiągnięcia jednego lub więcej zakładanych rezultatów realizacji zadania wyniesie mniej niż 80% poziomu założonego w ofercie, Zleceniobiorca, zobowiązany będzie do złożenia na piśmie stosownych wyjaśnień, uzasadniających nieosiągnięcie planowanych rezultatów zadania.</w:t>
      </w:r>
    </w:p>
    <w:p w14:paraId="186C0F20" w14:textId="0AE83451" w:rsidR="00694886" w:rsidRPr="006C62C7" w:rsidRDefault="00F95F75" w:rsidP="006C62C7">
      <w:pPr>
        <w:numPr>
          <w:ilvl w:val="0"/>
          <w:numId w:val="36"/>
        </w:numPr>
        <w:tabs>
          <w:tab w:val="clear" w:pos="0"/>
          <w:tab w:val="left" w:pos="-200"/>
        </w:tabs>
        <w:spacing w:line="276" w:lineRule="auto"/>
        <w:ind w:left="426" w:hanging="426"/>
        <w:rPr>
          <w:rFonts w:ascii="Arial" w:hAnsi="Arial" w:cs="Arial"/>
          <w:sz w:val="20"/>
          <w:szCs w:val="20"/>
        </w:rPr>
      </w:pPr>
      <w:r w:rsidRPr="004004D5">
        <w:rPr>
          <w:rFonts w:ascii="Arial" w:hAnsi="Arial" w:cs="Arial"/>
          <w:sz w:val="20"/>
          <w:szCs w:val="20"/>
        </w:rPr>
        <w:lastRenderedPageBreak/>
        <w:t xml:space="preserve">Decyzja o rozliczeniu jest uwarunkowana analizą dokumentów, okoliczności czy zdarzeń, które mogły mieć wpływ na niezrealizowanie w pełni zadania. Okoliczności mające wpływ na rozliczenie dotacji są brane pod uwagę indywidulanie w każdej sprawie. </w:t>
      </w:r>
      <w:r w:rsidRPr="006C62C7">
        <w:rPr>
          <w:rFonts w:ascii="Arial" w:hAnsi="Arial" w:cs="Arial"/>
          <w:sz w:val="20"/>
          <w:szCs w:val="20"/>
        </w:rPr>
        <w:t xml:space="preserve">Ewentualny zwrot części lub całości dotacji dokonywany będzie zgodnie z zasadami określonymi w dokumencie „Zasady przyznawania i rozliczania dotacji z budżetu Województwa Mazowieckiego przyznawanych organizacjom pozarządowym oraz podmiotom, o których mowa w art. 3 ust. 3 ustawy z dnia 24 kwietnia 2003 r. o działalności pożytku publicznego i o wolontariacie”. </w:t>
      </w:r>
    </w:p>
    <w:bookmarkEnd w:id="3"/>
    <w:p w14:paraId="6E4D48B9" w14:textId="77777777" w:rsidR="00F95F75" w:rsidRPr="00986716" w:rsidRDefault="00F95F75" w:rsidP="00A21D7A">
      <w:pPr>
        <w:pStyle w:val="Nagwek2"/>
      </w:pPr>
      <w:r w:rsidRPr="00986716">
        <w:t>IV. Termin i warunki realizacji zadania</w:t>
      </w:r>
    </w:p>
    <w:p w14:paraId="25EBC803" w14:textId="77777777" w:rsidR="00F95F75" w:rsidRPr="00A21D7A" w:rsidRDefault="00F95F75" w:rsidP="00A21D7A">
      <w:pPr>
        <w:numPr>
          <w:ilvl w:val="0"/>
          <w:numId w:val="37"/>
        </w:numPr>
        <w:tabs>
          <w:tab w:val="clear" w:pos="0"/>
          <w:tab w:val="left" w:pos="426"/>
        </w:tabs>
        <w:spacing w:line="276" w:lineRule="auto"/>
        <w:ind w:left="426"/>
        <w:rPr>
          <w:rFonts w:ascii="Arial" w:eastAsia="Calibri" w:hAnsi="Arial" w:cs="Arial"/>
          <w:kern w:val="1"/>
          <w:sz w:val="20"/>
          <w:szCs w:val="20"/>
        </w:rPr>
      </w:pPr>
      <w:r w:rsidRPr="00A21D7A">
        <w:rPr>
          <w:rFonts w:ascii="Arial" w:eastAsia="Calibri" w:hAnsi="Arial" w:cs="Arial"/>
          <w:kern w:val="1"/>
          <w:sz w:val="20"/>
          <w:szCs w:val="20"/>
        </w:rPr>
        <w:t>Zadanie musi być realizowane na rzecz mieszkańców Województwa Mazowieckiego.</w:t>
      </w:r>
    </w:p>
    <w:p w14:paraId="6164D6A8" w14:textId="77777777" w:rsidR="00F95F75" w:rsidRPr="00A21D7A" w:rsidRDefault="00F95F75" w:rsidP="00A21D7A">
      <w:pPr>
        <w:numPr>
          <w:ilvl w:val="0"/>
          <w:numId w:val="37"/>
        </w:numPr>
        <w:tabs>
          <w:tab w:val="clear" w:pos="0"/>
          <w:tab w:val="left" w:pos="426"/>
        </w:tabs>
        <w:spacing w:line="276" w:lineRule="auto"/>
        <w:ind w:left="426"/>
        <w:rPr>
          <w:rFonts w:ascii="Arial" w:eastAsia="Calibri" w:hAnsi="Arial" w:cs="Arial"/>
          <w:kern w:val="1"/>
          <w:sz w:val="20"/>
          <w:szCs w:val="20"/>
        </w:rPr>
      </w:pPr>
      <w:r w:rsidRPr="00A21D7A">
        <w:rPr>
          <w:rFonts w:ascii="Arial" w:eastAsia="Calibri" w:hAnsi="Arial" w:cs="Arial"/>
          <w:kern w:val="1"/>
          <w:sz w:val="20"/>
          <w:szCs w:val="20"/>
        </w:rPr>
        <w:t>Terminy oraz warunki realizacji zadania będą każdorazowo określone w umowie.</w:t>
      </w:r>
    </w:p>
    <w:p w14:paraId="28714FFF" w14:textId="38A5E46A" w:rsidR="00694886" w:rsidRPr="00A21D7A" w:rsidRDefault="00F95F75" w:rsidP="00A21D7A">
      <w:pPr>
        <w:numPr>
          <w:ilvl w:val="0"/>
          <w:numId w:val="37"/>
        </w:numPr>
        <w:tabs>
          <w:tab w:val="clear" w:pos="0"/>
          <w:tab w:val="left" w:pos="426"/>
        </w:tabs>
        <w:spacing w:line="276" w:lineRule="auto"/>
        <w:ind w:left="426"/>
        <w:rPr>
          <w:rFonts w:ascii="Arial" w:eastAsia="Calibri" w:hAnsi="Arial" w:cs="Arial"/>
          <w:b/>
          <w:bCs/>
          <w:kern w:val="1"/>
          <w:sz w:val="20"/>
          <w:szCs w:val="20"/>
        </w:rPr>
      </w:pPr>
      <w:r w:rsidRPr="00A21D7A">
        <w:rPr>
          <w:rFonts w:ascii="Arial" w:eastAsia="Calibri" w:hAnsi="Arial" w:cs="Arial"/>
          <w:kern w:val="1"/>
          <w:sz w:val="20"/>
          <w:szCs w:val="20"/>
        </w:rPr>
        <w:t xml:space="preserve">Planowana data rozpoczęcia realizacji zadania nie może być wcześniejsza niż spodziewany termin rozstrzygnięcia konkursu określony w pkt. VI.10. Planowana data zakończenia zadania nie może być późniejsza niż </w:t>
      </w:r>
      <w:r w:rsidR="009A0CAB" w:rsidRPr="00A21D7A">
        <w:rPr>
          <w:rFonts w:ascii="Arial" w:eastAsia="Calibri" w:hAnsi="Arial" w:cs="Arial"/>
          <w:b/>
          <w:bCs/>
          <w:kern w:val="1"/>
          <w:sz w:val="20"/>
          <w:szCs w:val="20"/>
        </w:rPr>
        <w:t>15 grudnia 2022</w:t>
      </w:r>
      <w:r w:rsidRPr="00A21D7A">
        <w:rPr>
          <w:rFonts w:ascii="Arial" w:eastAsia="Calibri" w:hAnsi="Arial" w:cs="Arial"/>
          <w:b/>
          <w:bCs/>
          <w:kern w:val="1"/>
          <w:sz w:val="20"/>
          <w:szCs w:val="20"/>
        </w:rPr>
        <w:t xml:space="preserve"> r.</w:t>
      </w:r>
    </w:p>
    <w:p w14:paraId="335F75EA" w14:textId="381514E6" w:rsidR="00F95F75" w:rsidRPr="00986716" w:rsidRDefault="00F95F75" w:rsidP="00A21D7A">
      <w:pPr>
        <w:pStyle w:val="Nagwek2"/>
      </w:pPr>
      <w:r w:rsidRPr="00986716">
        <w:t>V. Termin i warunki składania ofert</w:t>
      </w:r>
    </w:p>
    <w:p w14:paraId="703B6267" w14:textId="62A42780" w:rsidR="00F95F75" w:rsidRPr="00B37200" w:rsidRDefault="00F95F75" w:rsidP="00B37200">
      <w:pPr>
        <w:numPr>
          <w:ilvl w:val="0"/>
          <w:numId w:val="38"/>
        </w:numPr>
        <w:tabs>
          <w:tab w:val="clear" w:pos="0"/>
          <w:tab w:val="left" w:pos="360"/>
        </w:tabs>
        <w:spacing w:line="276" w:lineRule="auto"/>
        <w:rPr>
          <w:rFonts w:ascii="Arial" w:eastAsia="Calibri" w:hAnsi="Arial" w:cs="Arial"/>
          <w:b/>
          <w:bCs/>
          <w:kern w:val="1"/>
          <w:sz w:val="20"/>
          <w:szCs w:val="20"/>
        </w:rPr>
      </w:pPr>
      <w:r w:rsidRPr="00B37200">
        <w:rPr>
          <w:rFonts w:ascii="Arial" w:eastAsia="Calibri" w:hAnsi="Arial" w:cs="Arial"/>
          <w:kern w:val="1"/>
          <w:sz w:val="20"/>
          <w:szCs w:val="20"/>
        </w:rPr>
        <w:t>Termin składania ofert wyznacza się od dni</w:t>
      </w:r>
      <w:r w:rsidR="00CD577B" w:rsidRPr="00B37200">
        <w:rPr>
          <w:rFonts w:ascii="Arial" w:eastAsia="Calibri" w:hAnsi="Arial" w:cs="Arial"/>
          <w:kern w:val="1"/>
          <w:sz w:val="20"/>
          <w:szCs w:val="20"/>
        </w:rPr>
        <w:t xml:space="preserve">a </w:t>
      </w:r>
      <w:r w:rsidR="00CD577B" w:rsidRPr="00B37200">
        <w:rPr>
          <w:rFonts w:ascii="Arial" w:eastAsia="Calibri" w:hAnsi="Arial" w:cs="Arial"/>
          <w:b/>
          <w:bCs/>
          <w:kern w:val="1"/>
          <w:sz w:val="20"/>
          <w:szCs w:val="20"/>
        </w:rPr>
        <w:t>21 stycznia 2022 r.</w:t>
      </w:r>
      <w:r w:rsidRPr="00B37200">
        <w:rPr>
          <w:rFonts w:ascii="Arial" w:eastAsia="Calibri" w:hAnsi="Arial" w:cs="Arial"/>
          <w:kern w:val="1"/>
          <w:sz w:val="20"/>
          <w:szCs w:val="20"/>
        </w:rPr>
        <w:t xml:space="preserve"> do dni</w:t>
      </w:r>
      <w:r w:rsidR="00CD577B" w:rsidRPr="00B37200">
        <w:rPr>
          <w:rFonts w:ascii="Arial" w:eastAsia="Calibri" w:hAnsi="Arial" w:cs="Arial"/>
          <w:kern w:val="1"/>
          <w:sz w:val="20"/>
          <w:szCs w:val="20"/>
        </w:rPr>
        <w:t xml:space="preserve">a </w:t>
      </w:r>
      <w:r w:rsidR="00CD577B" w:rsidRPr="00B37200">
        <w:rPr>
          <w:rFonts w:ascii="Arial" w:eastAsia="Calibri" w:hAnsi="Arial" w:cs="Arial"/>
          <w:b/>
          <w:bCs/>
          <w:kern w:val="1"/>
          <w:sz w:val="20"/>
          <w:szCs w:val="20"/>
        </w:rPr>
        <w:t>11 lutego 2022 r.</w:t>
      </w:r>
    </w:p>
    <w:p w14:paraId="313B05CD" w14:textId="08545591" w:rsidR="00F95F75" w:rsidRPr="00B37200" w:rsidRDefault="00F95F75" w:rsidP="00B37200">
      <w:pPr>
        <w:numPr>
          <w:ilvl w:val="0"/>
          <w:numId w:val="38"/>
        </w:numPr>
        <w:tabs>
          <w:tab w:val="clear" w:pos="0"/>
          <w:tab w:val="left" w:pos="360"/>
        </w:tabs>
        <w:spacing w:line="276" w:lineRule="auto"/>
        <w:rPr>
          <w:rStyle w:val="Hipercze"/>
          <w:rFonts w:ascii="Arial" w:hAnsi="Arial"/>
          <w:sz w:val="20"/>
          <w:szCs w:val="20"/>
        </w:rPr>
      </w:pPr>
      <w:r w:rsidRPr="00B37200">
        <w:rPr>
          <w:rFonts w:ascii="Arial" w:eastAsia="Calibri" w:hAnsi="Arial" w:cs="Arial"/>
          <w:kern w:val="1"/>
          <w:sz w:val="20"/>
          <w:szCs w:val="20"/>
        </w:rPr>
        <w:t xml:space="preserve">Oferty należy składać poprzez generator ofert konkursowych </w:t>
      </w:r>
      <w:bookmarkStart w:id="4" w:name="_Hlk90370865"/>
      <w:r w:rsidRPr="00B37200">
        <w:rPr>
          <w:rFonts w:ascii="Arial" w:eastAsia="Calibri" w:hAnsi="Arial" w:cs="Arial"/>
          <w:kern w:val="1"/>
          <w:sz w:val="20"/>
          <w:szCs w:val="20"/>
        </w:rPr>
        <w:t xml:space="preserve">w serwisie Witkac.pl, </w:t>
      </w:r>
      <w:bookmarkEnd w:id="4"/>
      <w:r w:rsidRPr="00B37200">
        <w:rPr>
          <w:rFonts w:ascii="Arial" w:eastAsia="Calibri" w:hAnsi="Arial" w:cs="Arial"/>
          <w:kern w:val="1"/>
          <w:sz w:val="20"/>
          <w:szCs w:val="20"/>
        </w:rPr>
        <w:t xml:space="preserve">dostępny na stronie </w:t>
      </w:r>
      <w:hyperlink r:id="rId9" w:history="1">
        <w:r w:rsidRPr="00B37200">
          <w:rPr>
            <w:rStyle w:val="Hipercze"/>
            <w:rFonts w:ascii="Arial" w:hAnsi="Arial" w:cs="Arial"/>
            <w:kern w:val="1"/>
            <w:sz w:val="20"/>
            <w:szCs w:val="20"/>
          </w:rPr>
          <w:t>konkursyngo.mazovia.pl</w:t>
        </w:r>
      </w:hyperlink>
      <w:r w:rsidRPr="00B37200">
        <w:rPr>
          <w:rStyle w:val="Hipercze"/>
          <w:rFonts w:ascii="Arial" w:hAnsi="Arial"/>
          <w:sz w:val="20"/>
          <w:szCs w:val="20"/>
        </w:rPr>
        <w:t>.</w:t>
      </w:r>
    </w:p>
    <w:p w14:paraId="405A5108" w14:textId="53271492" w:rsidR="00F95F75" w:rsidRPr="00B37200" w:rsidRDefault="00F95F75" w:rsidP="00B37200">
      <w:pPr>
        <w:numPr>
          <w:ilvl w:val="0"/>
          <w:numId w:val="38"/>
        </w:numPr>
        <w:tabs>
          <w:tab w:val="clear" w:pos="0"/>
          <w:tab w:val="left" w:pos="360"/>
        </w:tabs>
        <w:spacing w:line="276" w:lineRule="auto"/>
        <w:rPr>
          <w:rFonts w:ascii="Arial" w:eastAsia="Calibri" w:hAnsi="Arial" w:cs="Arial"/>
          <w:kern w:val="1"/>
          <w:sz w:val="20"/>
          <w:szCs w:val="20"/>
        </w:rPr>
      </w:pPr>
      <w:r w:rsidRPr="00B37200">
        <w:rPr>
          <w:rFonts w:ascii="Arial" w:eastAsia="Calibri" w:hAnsi="Arial" w:cs="Arial"/>
          <w:kern w:val="1"/>
          <w:sz w:val="20"/>
          <w:szCs w:val="20"/>
        </w:rPr>
        <w:t xml:space="preserve">Generator ofert konkursowych uniemożliwia edycję lub wycofanie oferty po jej złożeniu.  </w:t>
      </w:r>
      <w:r w:rsidRPr="00B37200">
        <w:rPr>
          <w:rFonts w:ascii="Arial" w:eastAsia="Calibri" w:hAnsi="Arial" w:cs="Arial"/>
          <w:kern w:val="1"/>
          <w:sz w:val="20"/>
          <w:szCs w:val="20"/>
        </w:rPr>
        <w:br/>
        <w:t xml:space="preserve">W przypadku chęci wycofania oferty złożonej w generatorze (przed upływem terminu składania ofert), należy dostarczyć do Urzędu Marszałkowskiego Województwa Mazowieckiego  </w:t>
      </w:r>
      <w:r w:rsidRPr="00B37200">
        <w:rPr>
          <w:rFonts w:ascii="Arial" w:eastAsia="Calibri" w:hAnsi="Arial" w:cs="Arial"/>
          <w:kern w:val="1"/>
          <w:sz w:val="20"/>
          <w:szCs w:val="20"/>
        </w:rPr>
        <w:br/>
        <w:t>w Warszawie</w:t>
      </w:r>
      <w:r w:rsidR="00824172" w:rsidRPr="00B37200">
        <w:rPr>
          <w:rFonts w:ascii="Arial" w:eastAsia="Calibri" w:hAnsi="Arial" w:cs="Arial"/>
          <w:kern w:val="1"/>
          <w:sz w:val="20"/>
          <w:szCs w:val="20"/>
        </w:rPr>
        <w:t xml:space="preserve"> </w:t>
      </w:r>
      <w:r w:rsidRPr="00B37200">
        <w:rPr>
          <w:rFonts w:ascii="Arial" w:eastAsia="Calibri" w:hAnsi="Arial" w:cs="Arial"/>
          <w:kern w:val="1"/>
          <w:sz w:val="20"/>
          <w:szCs w:val="20"/>
        </w:rPr>
        <w:t>oświadczenie o wycofaniu oferty.</w:t>
      </w:r>
    </w:p>
    <w:p w14:paraId="63E3654A" w14:textId="6C222A15" w:rsidR="00F95F75" w:rsidRPr="00817932" w:rsidRDefault="00F95F75" w:rsidP="00B37200">
      <w:pPr>
        <w:numPr>
          <w:ilvl w:val="0"/>
          <w:numId w:val="38"/>
        </w:numPr>
        <w:tabs>
          <w:tab w:val="clear" w:pos="0"/>
          <w:tab w:val="left" w:pos="360"/>
        </w:tabs>
        <w:spacing w:line="276" w:lineRule="auto"/>
        <w:rPr>
          <w:rFonts w:ascii="Arial" w:eastAsia="Calibri" w:hAnsi="Arial" w:cs="Arial"/>
          <w:b/>
          <w:bCs/>
          <w:kern w:val="1"/>
          <w:sz w:val="20"/>
          <w:szCs w:val="20"/>
        </w:rPr>
      </w:pPr>
      <w:r w:rsidRPr="00817932">
        <w:rPr>
          <w:rFonts w:ascii="Arial" w:eastAsia="Calibri" w:hAnsi="Arial" w:cs="Arial"/>
          <w:b/>
          <w:bCs/>
          <w:kern w:val="1"/>
          <w:sz w:val="20"/>
          <w:szCs w:val="20"/>
        </w:rPr>
        <w:t xml:space="preserve">Oferent może złożyć nie więcej niż </w:t>
      </w:r>
      <w:r w:rsidR="00D954E2" w:rsidRPr="00817932">
        <w:rPr>
          <w:rFonts w:ascii="Arial" w:eastAsia="Calibri" w:hAnsi="Arial" w:cs="Arial"/>
          <w:b/>
          <w:bCs/>
          <w:kern w:val="1"/>
          <w:sz w:val="20"/>
          <w:szCs w:val="20"/>
        </w:rPr>
        <w:t>1</w:t>
      </w:r>
      <w:r w:rsidRPr="00817932">
        <w:rPr>
          <w:rFonts w:ascii="Arial" w:eastAsia="Calibri" w:hAnsi="Arial" w:cs="Arial"/>
          <w:b/>
          <w:bCs/>
          <w:kern w:val="1"/>
          <w:sz w:val="20"/>
          <w:szCs w:val="20"/>
        </w:rPr>
        <w:t xml:space="preserve"> ofert</w:t>
      </w:r>
      <w:r w:rsidR="00D954E2" w:rsidRPr="00817932">
        <w:rPr>
          <w:rFonts w:ascii="Arial" w:eastAsia="Calibri" w:hAnsi="Arial" w:cs="Arial"/>
          <w:b/>
          <w:bCs/>
          <w:kern w:val="1"/>
          <w:sz w:val="20"/>
          <w:szCs w:val="20"/>
        </w:rPr>
        <w:t>ę</w:t>
      </w:r>
      <w:r w:rsidRPr="00817932">
        <w:rPr>
          <w:rFonts w:ascii="Arial" w:eastAsia="Calibri" w:hAnsi="Arial" w:cs="Arial"/>
          <w:b/>
          <w:bCs/>
          <w:kern w:val="1"/>
          <w:sz w:val="20"/>
          <w:szCs w:val="20"/>
        </w:rPr>
        <w:t xml:space="preserve"> w konkursie</w:t>
      </w:r>
      <w:r w:rsidR="00D954E2" w:rsidRPr="00817932">
        <w:rPr>
          <w:rFonts w:ascii="Arial" w:eastAsia="Calibri" w:hAnsi="Arial" w:cs="Arial"/>
          <w:b/>
          <w:bCs/>
          <w:kern w:val="1"/>
          <w:sz w:val="20"/>
          <w:szCs w:val="20"/>
        </w:rPr>
        <w:t>.</w:t>
      </w:r>
      <w:r w:rsidRPr="00817932">
        <w:rPr>
          <w:rFonts w:ascii="Arial" w:eastAsia="Calibri" w:hAnsi="Arial" w:cs="Arial"/>
          <w:b/>
          <w:bCs/>
          <w:kern w:val="1"/>
          <w:sz w:val="20"/>
          <w:szCs w:val="20"/>
        </w:rPr>
        <w:t xml:space="preserve"> Maksymalna kwota dofinansowania dla jednej oferty wynosi </w:t>
      </w:r>
      <w:r w:rsidR="009443F4" w:rsidRPr="00817932">
        <w:rPr>
          <w:rFonts w:ascii="Arial" w:eastAsia="Calibri" w:hAnsi="Arial" w:cs="Arial"/>
          <w:b/>
          <w:bCs/>
          <w:kern w:val="1"/>
          <w:sz w:val="20"/>
          <w:szCs w:val="20"/>
        </w:rPr>
        <w:t>42</w:t>
      </w:r>
      <w:r w:rsidR="00D954E2" w:rsidRPr="00817932">
        <w:rPr>
          <w:rFonts w:ascii="Arial" w:eastAsia="Calibri" w:hAnsi="Arial" w:cs="Arial"/>
          <w:b/>
          <w:bCs/>
          <w:kern w:val="1"/>
          <w:sz w:val="20"/>
          <w:szCs w:val="20"/>
        </w:rPr>
        <w:t> </w:t>
      </w:r>
      <w:r w:rsidR="009443F4" w:rsidRPr="00817932">
        <w:rPr>
          <w:rFonts w:ascii="Arial" w:eastAsia="Calibri" w:hAnsi="Arial" w:cs="Arial"/>
          <w:b/>
          <w:bCs/>
          <w:kern w:val="1"/>
          <w:sz w:val="20"/>
          <w:szCs w:val="20"/>
        </w:rPr>
        <w:t>0</w:t>
      </w:r>
      <w:r w:rsidR="00D954E2" w:rsidRPr="00817932">
        <w:rPr>
          <w:rFonts w:ascii="Arial" w:eastAsia="Calibri" w:hAnsi="Arial" w:cs="Arial"/>
          <w:b/>
          <w:bCs/>
          <w:kern w:val="1"/>
          <w:sz w:val="20"/>
          <w:szCs w:val="20"/>
        </w:rPr>
        <w:t>00,00 zł.</w:t>
      </w:r>
    </w:p>
    <w:p w14:paraId="75B54C54" w14:textId="4E7CECCF" w:rsidR="00CE5703" w:rsidRPr="00817932" w:rsidRDefault="00CE5703" w:rsidP="00B37200">
      <w:pPr>
        <w:numPr>
          <w:ilvl w:val="0"/>
          <w:numId w:val="38"/>
        </w:numPr>
        <w:tabs>
          <w:tab w:val="clear" w:pos="0"/>
          <w:tab w:val="left" w:pos="360"/>
        </w:tabs>
        <w:spacing w:line="276" w:lineRule="auto"/>
        <w:rPr>
          <w:rFonts w:ascii="Arial" w:eastAsia="Calibri" w:hAnsi="Arial" w:cs="Arial"/>
          <w:b/>
          <w:bCs/>
          <w:kern w:val="1"/>
          <w:sz w:val="20"/>
          <w:szCs w:val="20"/>
        </w:rPr>
      </w:pPr>
      <w:r w:rsidRPr="00817932">
        <w:rPr>
          <w:rFonts w:ascii="Arial" w:eastAsia="Calibri" w:hAnsi="Arial" w:cs="Arial"/>
          <w:b/>
          <w:bCs/>
          <w:kern w:val="1"/>
          <w:sz w:val="20"/>
          <w:szCs w:val="20"/>
        </w:rPr>
        <w:t>Oferty złożone ponad limity określone w pkt. V.4 nie będą rozpatrywane. O kolejności rozpatrywania decyduje data złożenia w generatorze.</w:t>
      </w:r>
    </w:p>
    <w:p w14:paraId="6D83C47D" w14:textId="3A537EE6" w:rsidR="00694886" w:rsidRPr="00B37200" w:rsidRDefault="00F95F75" w:rsidP="00B37200">
      <w:pPr>
        <w:numPr>
          <w:ilvl w:val="0"/>
          <w:numId w:val="38"/>
        </w:numPr>
        <w:tabs>
          <w:tab w:val="clear" w:pos="0"/>
          <w:tab w:val="left" w:pos="360"/>
        </w:tabs>
        <w:spacing w:line="276" w:lineRule="auto"/>
        <w:rPr>
          <w:rFonts w:ascii="Arial" w:eastAsia="Calibri" w:hAnsi="Arial" w:cs="Arial"/>
          <w:kern w:val="1"/>
          <w:sz w:val="20"/>
          <w:szCs w:val="20"/>
        </w:rPr>
      </w:pPr>
      <w:r w:rsidRPr="00B37200">
        <w:rPr>
          <w:rFonts w:ascii="Arial" w:eastAsia="Calibri" w:hAnsi="Arial" w:cs="Arial"/>
          <w:kern w:val="1"/>
          <w:sz w:val="20"/>
          <w:szCs w:val="20"/>
        </w:rPr>
        <w:t xml:space="preserve">W przypadku, gdy Oferent nie podlega wpisowi w Krajowym Rejestrze Sądowym obligatoryjnie należy dołączyć do składanej oferty w formie elektronicznej za pośrednictwem generatora ofert konkursowych,  kopię aktualnego wyciągu z innego rejestru lub ewidencji, ewentualnie inny dokument potwierdzający status prawny oferenta. Odpis musi być zgodny </w:t>
      </w:r>
      <w:r w:rsidR="00C004C8" w:rsidRPr="00B37200">
        <w:rPr>
          <w:rFonts w:ascii="Arial" w:eastAsia="Calibri" w:hAnsi="Arial" w:cs="Arial"/>
          <w:kern w:val="1"/>
          <w:sz w:val="20"/>
          <w:szCs w:val="20"/>
        </w:rPr>
        <w:t>z aktualnym</w:t>
      </w:r>
      <w:r w:rsidRPr="00B37200">
        <w:rPr>
          <w:rFonts w:ascii="Arial" w:eastAsia="Calibri" w:hAnsi="Arial" w:cs="Arial"/>
          <w:kern w:val="1"/>
          <w:sz w:val="20"/>
          <w:szCs w:val="20"/>
        </w:rPr>
        <w:t xml:space="preserve"> stanem faktycznym i prawnym, niezależnie od tego, kiedy został wydany.</w:t>
      </w:r>
    </w:p>
    <w:p w14:paraId="48C74CFA" w14:textId="36ED9775" w:rsidR="00F95F75" w:rsidRPr="00986716" w:rsidRDefault="00F95F75" w:rsidP="00CB4504">
      <w:pPr>
        <w:pStyle w:val="Nagwek2"/>
      </w:pPr>
      <w:bookmarkStart w:id="5" w:name="_Toc502832593"/>
      <w:r w:rsidRPr="00986716">
        <w:t>VI. Terminy i tryb wyboru oferty</w:t>
      </w:r>
      <w:bookmarkEnd w:id="5"/>
    </w:p>
    <w:p w14:paraId="20E0E0E6" w14:textId="254394B7" w:rsidR="00F95F75" w:rsidRPr="006D7236" w:rsidRDefault="00F95F75" w:rsidP="006D7236">
      <w:pPr>
        <w:numPr>
          <w:ilvl w:val="0"/>
          <w:numId w:val="39"/>
        </w:numPr>
        <w:tabs>
          <w:tab w:val="clear" w:pos="0"/>
          <w:tab w:val="left" w:pos="360"/>
          <w:tab w:val="num" w:pos="720"/>
        </w:tabs>
        <w:spacing w:line="276" w:lineRule="auto"/>
        <w:ind w:left="357" w:hanging="357"/>
        <w:rPr>
          <w:rFonts w:ascii="Arial" w:eastAsia="Calibri" w:hAnsi="Arial" w:cs="Arial"/>
          <w:kern w:val="1"/>
          <w:sz w:val="20"/>
          <w:szCs w:val="20"/>
        </w:rPr>
      </w:pPr>
      <w:r w:rsidRPr="006D7236">
        <w:rPr>
          <w:rFonts w:ascii="Arial" w:eastAsia="Calibri" w:hAnsi="Arial" w:cs="Arial"/>
          <w:kern w:val="1"/>
          <w:sz w:val="20"/>
          <w:szCs w:val="20"/>
        </w:rPr>
        <w:t xml:space="preserve">W okresie między dniem </w:t>
      </w:r>
      <w:r w:rsidR="00CD577B" w:rsidRPr="006D7236">
        <w:rPr>
          <w:rFonts w:ascii="Arial" w:eastAsia="Calibri" w:hAnsi="Arial" w:cs="Arial"/>
          <w:b/>
          <w:bCs/>
          <w:kern w:val="1"/>
          <w:sz w:val="20"/>
          <w:szCs w:val="20"/>
        </w:rPr>
        <w:t xml:space="preserve">16 lutego 2022 r. </w:t>
      </w:r>
      <w:r w:rsidRPr="006D7236">
        <w:rPr>
          <w:rFonts w:ascii="Arial" w:eastAsia="Calibri" w:hAnsi="Arial" w:cs="Arial"/>
          <w:kern w:val="1"/>
          <w:sz w:val="20"/>
          <w:szCs w:val="20"/>
        </w:rPr>
        <w:t>a dniem</w:t>
      </w:r>
      <w:r w:rsidRPr="006D7236">
        <w:rPr>
          <w:rFonts w:ascii="Arial" w:eastAsia="Calibri" w:hAnsi="Arial" w:cs="Arial"/>
          <w:b/>
          <w:bCs/>
          <w:kern w:val="1"/>
          <w:sz w:val="20"/>
          <w:szCs w:val="20"/>
        </w:rPr>
        <w:t xml:space="preserve"> </w:t>
      </w:r>
      <w:r w:rsidR="00CD577B" w:rsidRPr="006D7236">
        <w:rPr>
          <w:rFonts w:ascii="Arial" w:eastAsia="Calibri" w:hAnsi="Arial" w:cs="Arial"/>
          <w:b/>
          <w:bCs/>
          <w:kern w:val="1"/>
          <w:sz w:val="20"/>
          <w:szCs w:val="20"/>
        </w:rPr>
        <w:t>18 lutego 2022 r.</w:t>
      </w:r>
      <w:r w:rsidRPr="006D7236">
        <w:rPr>
          <w:rFonts w:ascii="Arial" w:eastAsia="Calibri" w:hAnsi="Arial" w:cs="Arial"/>
          <w:kern w:val="1"/>
          <w:sz w:val="20"/>
          <w:szCs w:val="20"/>
        </w:rPr>
        <w:t xml:space="preserve"> na stronie internetowej </w:t>
      </w:r>
      <w:hyperlink r:id="rId10" w:history="1">
        <w:r w:rsidRPr="006D7236">
          <w:rPr>
            <w:rFonts w:ascii="Arial" w:eastAsia="Calibri" w:hAnsi="Arial" w:cs="Arial"/>
            <w:kern w:val="1"/>
            <w:sz w:val="20"/>
            <w:szCs w:val="20"/>
          </w:rPr>
          <w:t>dialog.mazovia.pl</w:t>
        </w:r>
      </w:hyperlink>
      <w:r w:rsidRPr="006D7236">
        <w:rPr>
          <w:rFonts w:ascii="Arial" w:eastAsia="Calibri" w:hAnsi="Arial" w:cs="Arial"/>
          <w:kern w:val="1"/>
          <w:sz w:val="20"/>
          <w:szCs w:val="20"/>
        </w:rPr>
        <w:t xml:space="preserve"> – zakładka „Konkursy ofert” oraz w generatorze ofert konkursowych zostaną zamieszczone wyniki oceny formalnej, ze wskazaniem wszystkich ofert złożonych w konkursie,  </w:t>
      </w:r>
      <w:r w:rsidRPr="006D7236">
        <w:rPr>
          <w:rFonts w:ascii="Arial" w:eastAsia="Calibri" w:hAnsi="Arial" w:cs="Arial"/>
          <w:kern w:val="1"/>
          <w:sz w:val="20"/>
          <w:szCs w:val="20"/>
        </w:rPr>
        <w:br/>
        <w:t>w tym ofert niespełniających wymogów formalnych wraz z podaniem rodzaju błędu oraz informacja o możliwości, trybie i terminach składania zastrzeżeń do wyników oceny formalnej.</w:t>
      </w:r>
    </w:p>
    <w:p w14:paraId="6E20955E" w14:textId="77777777" w:rsidR="00F95F75" w:rsidRPr="006D7236" w:rsidRDefault="00F95F75" w:rsidP="006D7236">
      <w:pPr>
        <w:numPr>
          <w:ilvl w:val="0"/>
          <w:numId w:val="39"/>
        </w:numPr>
        <w:tabs>
          <w:tab w:val="clear" w:pos="0"/>
          <w:tab w:val="left" w:pos="360"/>
          <w:tab w:val="num" w:pos="720"/>
        </w:tabs>
        <w:spacing w:line="276" w:lineRule="auto"/>
        <w:ind w:left="357" w:hanging="357"/>
        <w:rPr>
          <w:rFonts w:ascii="Arial" w:eastAsia="Calibri" w:hAnsi="Arial" w:cs="Arial"/>
          <w:kern w:val="1"/>
          <w:sz w:val="20"/>
          <w:szCs w:val="20"/>
        </w:rPr>
      </w:pPr>
      <w:r w:rsidRPr="006D7236">
        <w:rPr>
          <w:rFonts w:ascii="Arial" w:eastAsia="Calibri" w:hAnsi="Arial" w:cs="Arial"/>
          <w:kern w:val="1"/>
          <w:sz w:val="20"/>
          <w:szCs w:val="20"/>
        </w:rPr>
        <w:t>Oferent, którego oferta nie spełnia wymogów formalnych, ma możliwość, w ciągu 7 dni kalendarzowych następujących po dniu opublikowania wyników oceny formalnej ofert, złożenia zastrzeżenia do negatywnego wyniku oceny formalnej,</w:t>
      </w:r>
    </w:p>
    <w:p w14:paraId="730F31BA" w14:textId="77777777" w:rsidR="00F95F75" w:rsidRPr="006D7236" w:rsidRDefault="00F95F75" w:rsidP="006D7236">
      <w:pPr>
        <w:numPr>
          <w:ilvl w:val="0"/>
          <w:numId w:val="39"/>
        </w:numPr>
        <w:tabs>
          <w:tab w:val="clear" w:pos="0"/>
          <w:tab w:val="left" w:pos="360"/>
          <w:tab w:val="num" w:pos="720"/>
        </w:tabs>
        <w:spacing w:line="276" w:lineRule="auto"/>
        <w:ind w:left="357" w:hanging="357"/>
        <w:rPr>
          <w:rFonts w:ascii="Arial" w:eastAsia="Calibri" w:hAnsi="Arial" w:cs="Arial"/>
          <w:kern w:val="1"/>
          <w:sz w:val="20"/>
          <w:szCs w:val="20"/>
        </w:rPr>
      </w:pPr>
      <w:r w:rsidRPr="006D7236">
        <w:rPr>
          <w:rFonts w:ascii="Arial" w:eastAsia="Calibri" w:hAnsi="Arial" w:cs="Arial"/>
          <w:kern w:val="1"/>
          <w:sz w:val="20"/>
          <w:szCs w:val="20"/>
        </w:rPr>
        <w:t>Zastrzeżenie do negatywnego wyniku oceny formalnej należy złożyć w jeden z wymienionych niżej sposobów:</w:t>
      </w:r>
    </w:p>
    <w:p w14:paraId="28F3B311" w14:textId="77777777" w:rsidR="00F95F75" w:rsidRPr="007D1BA7" w:rsidRDefault="00F95F75" w:rsidP="001873BA">
      <w:pPr>
        <w:numPr>
          <w:ilvl w:val="1"/>
          <w:numId w:val="42"/>
        </w:numPr>
        <w:autoSpaceDE w:val="0"/>
        <w:autoSpaceDN w:val="0"/>
        <w:adjustRightInd w:val="0"/>
        <w:spacing w:line="276" w:lineRule="auto"/>
        <w:ind w:left="709"/>
        <w:rPr>
          <w:rFonts w:ascii="Arial" w:eastAsia="Calibri" w:hAnsi="Arial" w:cs="Arial"/>
          <w:kern w:val="1"/>
          <w:sz w:val="20"/>
          <w:szCs w:val="20"/>
        </w:rPr>
      </w:pPr>
      <w:r w:rsidRPr="007D1BA7">
        <w:rPr>
          <w:rFonts w:ascii="Arial" w:eastAsia="Calibri" w:hAnsi="Arial" w:cs="Arial"/>
          <w:kern w:val="1"/>
          <w:sz w:val="20"/>
          <w:szCs w:val="20"/>
        </w:rPr>
        <w:t>o</w:t>
      </w:r>
      <w:r w:rsidRPr="006D7236">
        <w:rPr>
          <w:rFonts w:ascii="Arial" w:eastAsia="Calibri" w:hAnsi="Arial" w:cs="Arial"/>
          <w:kern w:val="1"/>
          <w:sz w:val="20"/>
          <w:szCs w:val="20"/>
        </w:rPr>
        <w:t>sobiście w punktach podawczych przy ul. Jagiellońskiej 26, ul. Skoczylasa 4 w Warszawie lub w Delegaturze Urzędu</w:t>
      </w:r>
      <w:r w:rsidRPr="006D7236">
        <w:rPr>
          <w:rFonts w:ascii="Arial" w:eastAsia="Calibri" w:hAnsi="Arial" w:cs="Arial"/>
          <w:kern w:val="1"/>
          <w:sz w:val="20"/>
          <w:szCs w:val="20"/>
        </w:rPr>
        <w:footnoteReference w:id="2"/>
      </w:r>
      <w:r w:rsidRPr="006D7236">
        <w:rPr>
          <w:rFonts w:ascii="Arial" w:eastAsia="Calibri" w:hAnsi="Arial" w:cs="Arial"/>
          <w:kern w:val="1"/>
          <w:sz w:val="20"/>
          <w:szCs w:val="20"/>
        </w:rPr>
        <w:t xml:space="preserve">); </w:t>
      </w:r>
    </w:p>
    <w:p w14:paraId="28296ED1" w14:textId="77777777" w:rsidR="00F95F75" w:rsidRPr="00A74C03" w:rsidRDefault="00F95F75" w:rsidP="001873BA">
      <w:pPr>
        <w:numPr>
          <w:ilvl w:val="1"/>
          <w:numId w:val="42"/>
        </w:numPr>
        <w:autoSpaceDE w:val="0"/>
        <w:autoSpaceDN w:val="0"/>
        <w:adjustRightInd w:val="0"/>
        <w:spacing w:line="276" w:lineRule="auto"/>
        <w:ind w:left="709"/>
        <w:rPr>
          <w:rFonts w:ascii="Arial" w:eastAsia="Calibri" w:hAnsi="Arial" w:cs="Arial"/>
          <w:kern w:val="1"/>
          <w:sz w:val="20"/>
          <w:szCs w:val="20"/>
        </w:rPr>
      </w:pPr>
      <w:r w:rsidRPr="00A74C03">
        <w:rPr>
          <w:rFonts w:ascii="Arial" w:eastAsia="Calibri" w:hAnsi="Arial" w:cs="Arial"/>
          <w:kern w:val="1"/>
          <w:sz w:val="20"/>
          <w:szCs w:val="20"/>
        </w:rPr>
        <w:t xml:space="preserve">za pośrednictwem poczty lub poczty kurierskiej na adres: ul. Jagiellońska 26, 03-719 Warszawa </w:t>
      </w:r>
      <w:r w:rsidRPr="00A74C03">
        <w:rPr>
          <w:rFonts w:ascii="Arial" w:eastAsia="Calibri" w:hAnsi="Arial" w:cs="Arial"/>
          <w:kern w:val="1"/>
          <w:sz w:val="20"/>
          <w:szCs w:val="20"/>
        </w:rPr>
        <w:softHyphen/>
        <w:t>- o zachowaniu terminu złożenia zastrzeżenia decyduje data wpływu do Urzędu;</w:t>
      </w:r>
    </w:p>
    <w:p w14:paraId="588D0105" w14:textId="77777777" w:rsidR="00F95F75" w:rsidRPr="007D1BA7" w:rsidRDefault="00F95F75" w:rsidP="001873BA">
      <w:pPr>
        <w:numPr>
          <w:ilvl w:val="1"/>
          <w:numId w:val="42"/>
        </w:numPr>
        <w:autoSpaceDE w:val="0"/>
        <w:autoSpaceDN w:val="0"/>
        <w:adjustRightInd w:val="0"/>
        <w:spacing w:line="276" w:lineRule="auto"/>
        <w:ind w:left="709"/>
        <w:rPr>
          <w:rFonts w:ascii="Arial" w:eastAsia="Calibri" w:hAnsi="Arial" w:cs="Arial"/>
          <w:kern w:val="1"/>
          <w:sz w:val="20"/>
          <w:szCs w:val="20"/>
        </w:rPr>
      </w:pPr>
      <w:r w:rsidRPr="006D7236">
        <w:rPr>
          <w:rFonts w:ascii="Arial" w:eastAsia="Calibri" w:hAnsi="Arial" w:cs="Arial"/>
          <w:kern w:val="1"/>
          <w:sz w:val="20"/>
          <w:szCs w:val="20"/>
        </w:rPr>
        <w:t xml:space="preserve">za pomocą profilu zaufanego </w:t>
      </w:r>
      <w:proofErr w:type="spellStart"/>
      <w:r w:rsidRPr="006D7236">
        <w:rPr>
          <w:rFonts w:ascii="Arial" w:eastAsia="Calibri" w:hAnsi="Arial" w:cs="Arial"/>
          <w:kern w:val="1"/>
          <w:sz w:val="20"/>
          <w:szCs w:val="20"/>
        </w:rPr>
        <w:t>ePUAP</w:t>
      </w:r>
      <w:proofErr w:type="spellEnd"/>
      <w:r w:rsidRPr="006D7236">
        <w:rPr>
          <w:rFonts w:ascii="Arial" w:eastAsia="Calibri" w:hAnsi="Arial" w:cs="Arial"/>
          <w:kern w:val="1"/>
          <w:sz w:val="20"/>
          <w:szCs w:val="20"/>
        </w:rPr>
        <w:t xml:space="preserve"> zgodnie z zasadami opisanymi na stronie </w:t>
      </w:r>
      <w:hyperlink r:id="rId11" w:history="1">
        <w:r w:rsidRPr="001873BA">
          <w:rPr>
            <w:rStyle w:val="Hipercze"/>
            <w:rFonts w:ascii="Arial" w:hAnsi="Arial"/>
            <w:sz w:val="20"/>
            <w:szCs w:val="20"/>
          </w:rPr>
          <w:t>https://epuap.gov.pl/wps/portal/strefa-klienta/katalog-spraw/opis-uslugi/skargi-wnioski-zapytania-do-urzedu/umwm</w:t>
        </w:r>
      </w:hyperlink>
      <w:r w:rsidRPr="001873BA">
        <w:rPr>
          <w:rStyle w:val="Hipercze"/>
          <w:rFonts w:ascii="Arial" w:hAnsi="Arial"/>
          <w:sz w:val="20"/>
          <w:szCs w:val="20"/>
        </w:rPr>
        <w:t>.</w:t>
      </w:r>
      <w:r w:rsidRPr="006D7236">
        <w:rPr>
          <w:rFonts w:ascii="Arial" w:eastAsia="Calibri" w:hAnsi="Arial" w:cs="Arial"/>
          <w:kern w:val="1"/>
          <w:sz w:val="20"/>
          <w:szCs w:val="20"/>
        </w:rPr>
        <w:t xml:space="preserve"> </w:t>
      </w:r>
    </w:p>
    <w:p w14:paraId="346D0664" w14:textId="77777777" w:rsidR="00F95F75" w:rsidRPr="006D7236" w:rsidRDefault="00F95F75" w:rsidP="001873BA">
      <w:pPr>
        <w:numPr>
          <w:ilvl w:val="0"/>
          <w:numId w:val="39"/>
        </w:numPr>
        <w:tabs>
          <w:tab w:val="clear" w:pos="0"/>
          <w:tab w:val="left" w:pos="360"/>
          <w:tab w:val="num" w:pos="720"/>
        </w:tabs>
        <w:spacing w:line="276" w:lineRule="auto"/>
        <w:ind w:left="357" w:hanging="357"/>
        <w:rPr>
          <w:rFonts w:ascii="Arial" w:eastAsia="Calibri" w:hAnsi="Arial" w:cs="Arial"/>
          <w:kern w:val="1"/>
          <w:sz w:val="20"/>
          <w:szCs w:val="20"/>
        </w:rPr>
      </w:pPr>
      <w:bookmarkStart w:id="6" w:name="_Hlk89256998"/>
      <w:r w:rsidRPr="006D7236">
        <w:rPr>
          <w:rFonts w:ascii="Arial" w:eastAsia="Calibri" w:hAnsi="Arial" w:cs="Arial"/>
          <w:kern w:val="1"/>
          <w:sz w:val="20"/>
          <w:szCs w:val="20"/>
        </w:rPr>
        <w:lastRenderedPageBreak/>
        <w:t>Zastrzeżenia będą rozpatrzone przez Komisję konkursową opiniującą oferty. Ostateczna informacja o ofertach odrzuconych na etapie oceny formalnej zostanie opublikowana wraz z rozstrzygnięciem konkursu. Oferenci, których zastrzeżenia zostaną rozpatrzone negatywnie, po rozstrzygnięciu konkursu otrzymają informację na piśmie wraz z uzasadnieniem negatywnego rozpatrzenia zastrzeżenia.</w:t>
      </w:r>
    </w:p>
    <w:bookmarkEnd w:id="6"/>
    <w:p w14:paraId="559B018B" w14:textId="77777777" w:rsidR="00F95F75" w:rsidRPr="006D7236" w:rsidRDefault="00F95F75" w:rsidP="001873BA">
      <w:pPr>
        <w:numPr>
          <w:ilvl w:val="0"/>
          <w:numId w:val="39"/>
        </w:numPr>
        <w:tabs>
          <w:tab w:val="clear" w:pos="0"/>
          <w:tab w:val="left" w:pos="360"/>
          <w:tab w:val="num" w:pos="720"/>
        </w:tabs>
        <w:spacing w:line="276" w:lineRule="auto"/>
        <w:ind w:left="357" w:hanging="357"/>
        <w:rPr>
          <w:rFonts w:ascii="Arial" w:eastAsia="Calibri" w:hAnsi="Arial" w:cs="Arial"/>
          <w:kern w:val="1"/>
          <w:sz w:val="20"/>
          <w:szCs w:val="20"/>
        </w:rPr>
      </w:pPr>
      <w:r w:rsidRPr="006D7236">
        <w:rPr>
          <w:rFonts w:ascii="Arial" w:eastAsia="Calibri" w:hAnsi="Arial" w:cs="Arial"/>
          <w:kern w:val="1"/>
          <w:sz w:val="20"/>
          <w:szCs w:val="20"/>
        </w:rPr>
        <w:t>Zaopiniowania ofert pod względem merytorycznym dokona Komisja konkursowa opiniująca oferty powołana przez Zarząd Województwa Mazowieckiego. Komisja konkursowa opiniująca oferty będzie kierowała się kryteriami podanymi w pkt. VII.2. ogłoszenia.</w:t>
      </w:r>
    </w:p>
    <w:p w14:paraId="36971BD2" w14:textId="037B3629" w:rsidR="00F95F75" w:rsidRPr="006D7236" w:rsidRDefault="00F95F75" w:rsidP="001873BA">
      <w:pPr>
        <w:numPr>
          <w:ilvl w:val="0"/>
          <w:numId w:val="39"/>
        </w:numPr>
        <w:tabs>
          <w:tab w:val="clear" w:pos="0"/>
          <w:tab w:val="left" w:pos="360"/>
          <w:tab w:val="num" w:pos="720"/>
        </w:tabs>
        <w:spacing w:line="276" w:lineRule="auto"/>
        <w:ind w:left="357" w:hanging="357"/>
        <w:rPr>
          <w:rFonts w:ascii="Arial" w:eastAsia="Calibri" w:hAnsi="Arial" w:cs="Arial"/>
          <w:kern w:val="1"/>
          <w:sz w:val="20"/>
          <w:szCs w:val="20"/>
        </w:rPr>
      </w:pPr>
      <w:r w:rsidRPr="006D7236">
        <w:rPr>
          <w:rFonts w:ascii="Arial" w:eastAsia="Calibri" w:hAnsi="Arial" w:cs="Arial"/>
          <w:kern w:val="1"/>
          <w:sz w:val="20"/>
          <w:szCs w:val="20"/>
        </w:rPr>
        <w:t xml:space="preserve">Oferty, które w toku zaopiniowania pod względem merytorycznym uzyskają mniej niż </w:t>
      </w:r>
      <w:r w:rsidR="00F40FD4" w:rsidRPr="006D7236">
        <w:rPr>
          <w:rFonts w:ascii="Arial" w:eastAsia="Calibri" w:hAnsi="Arial" w:cs="Arial"/>
          <w:kern w:val="1"/>
          <w:sz w:val="20"/>
          <w:szCs w:val="20"/>
        </w:rPr>
        <w:t>70</w:t>
      </w:r>
      <w:r w:rsidRPr="006D7236">
        <w:rPr>
          <w:rFonts w:ascii="Arial" w:eastAsia="Calibri" w:hAnsi="Arial" w:cs="Arial"/>
          <w:kern w:val="1"/>
          <w:sz w:val="20"/>
          <w:szCs w:val="20"/>
        </w:rPr>
        <w:t xml:space="preserve"> punktów, nie mogą być rekomendowane do uzyskania dotacji.</w:t>
      </w:r>
    </w:p>
    <w:p w14:paraId="5E131776" w14:textId="77777777" w:rsidR="00F95F75" w:rsidRPr="006D7236" w:rsidRDefault="00F95F75" w:rsidP="001873BA">
      <w:pPr>
        <w:numPr>
          <w:ilvl w:val="0"/>
          <w:numId w:val="39"/>
        </w:numPr>
        <w:tabs>
          <w:tab w:val="clear" w:pos="0"/>
          <w:tab w:val="left" w:pos="360"/>
          <w:tab w:val="num" w:pos="720"/>
        </w:tabs>
        <w:spacing w:line="276" w:lineRule="auto"/>
        <w:ind w:left="357" w:hanging="357"/>
        <w:rPr>
          <w:rFonts w:ascii="Arial" w:eastAsia="Calibri" w:hAnsi="Arial" w:cs="Arial"/>
          <w:kern w:val="1"/>
          <w:sz w:val="20"/>
          <w:szCs w:val="20"/>
        </w:rPr>
      </w:pPr>
      <w:r w:rsidRPr="006D7236">
        <w:rPr>
          <w:rFonts w:ascii="Arial" w:eastAsia="Calibri" w:hAnsi="Arial" w:cs="Arial"/>
          <w:kern w:val="1"/>
          <w:sz w:val="20"/>
          <w:szCs w:val="20"/>
        </w:rPr>
        <w:t xml:space="preserve">Konkurs rozstrzyga Zarząd Województwa Mazowieckiego w formie uchwały, po zapoznaniu się  </w:t>
      </w:r>
      <w:r w:rsidRPr="006D7236">
        <w:rPr>
          <w:rFonts w:ascii="Arial" w:eastAsia="Calibri" w:hAnsi="Arial" w:cs="Arial"/>
          <w:kern w:val="1"/>
          <w:sz w:val="20"/>
          <w:szCs w:val="20"/>
        </w:rPr>
        <w:br/>
        <w:t>z rekomendacją Komisji konkursowej.</w:t>
      </w:r>
    </w:p>
    <w:p w14:paraId="1D77F158" w14:textId="77777777" w:rsidR="00F95F75" w:rsidRPr="006D7236" w:rsidRDefault="00F95F75" w:rsidP="001873BA">
      <w:pPr>
        <w:numPr>
          <w:ilvl w:val="0"/>
          <w:numId w:val="39"/>
        </w:numPr>
        <w:tabs>
          <w:tab w:val="clear" w:pos="0"/>
          <w:tab w:val="left" w:pos="360"/>
          <w:tab w:val="num" w:pos="720"/>
        </w:tabs>
        <w:spacing w:line="276" w:lineRule="auto"/>
        <w:ind w:left="357" w:hanging="357"/>
        <w:rPr>
          <w:rFonts w:ascii="Arial" w:eastAsia="Calibri" w:hAnsi="Arial" w:cs="Arial"/>
          <w:kern w:val="1"/>
          <w:sz w:val="20"/>
          <w:szCs w:val="20"/>
        </w:rPr>
      </w:pPr>
      <w:r w:rsidRPr="006D7236">
        <w:rPr>
          <w:rFonts w:ascii="Arial" w:eastAsia="Calibri" w:hAnsi="Arial" w:cs="Arial"/>
          <w:kern w:val="1"/>
          <w:sz w:val="20"/>
          <w:szCs w:val="20"/>
        </w:rPr>
        <w:t xml:space="preserve">Komisja kończy działalność po podjęciu przez Zarząd Województwa Mazowieckiego uchwały  </w:t>
      </w:r>
      <w:r w:rsidRPr="006D7236">
        <w:rPr>
          <w:rFonts w:ascii="Arial" w:eastAsia="Calibri" w:hAnsi="Arial" w:cs="Arial"/>
          <w:kern w:val="1"/>
          <w:sz w:val="20"/>
          <w:szCs w:val="20"/>
        </w:rPr>
        <w:br/>
        <w:t>w sprawie wyboru ofert i przyznania dotacji.</w:t>
      </w:r>
    </w:p>
    <w:p w14:paraId="1D7290E4" w14:textId="2AC90D79" w:rsidR="00F95F75" w:rsidRPr="006D7236" w:rsidRDefault="00F95F75" w:rsidP="001873BA">
      <w:pPr>
        <w:numPr>
          <w:ilvl w:val="0"/>
          <w:numId w:val="39"/>
        </w:numPr>
        <w:tabs>
          <w:tab w:val="clear" w:pos="0"/>
          <w:tab w:val="left" w:pos="360"/>
          <w:tab w:val="num" w:pos="720"/>
        </w:tabs>
        <w:spacing w:line="276" w:lineRule="auto"/>
        <w:ind w:left="357" w:hanging="357"/>
        <w:rPr>
          <w:rFonts w:ascii="Arial" w:eastAsia="Calibri" w:hAnsi="Arial" w:cs="Arial"/>
          <w:kern w:val="1"/>
          <w:sz w:val="20"/>
          <w:szCs w:val="20"/>
        </w:rPr>
      </w:pPr>
      <w:r w:rsidRPr="006D7236">
        <w:rPr>
          <w:rFonts w:ascii="Arial" w:eastAsia="Calibri" w:hAnsi="Arial" w:cs="Arial"/>
          <w:kern w:val="1"/>
          <w:sz w:val="20"/>
          <w:szCs w:val="20"/>
        </w:rPr>
        <w:t>Ogłoszenie o rozstrzygnięciu konkursu zostanie zamieszczone w Biuletynie Informacji Publicznej, na tablicy ogłoszeń w siedzibie Urzędu Marszałkowskiego Województwa Mazowieckiego w Warszawie</w:t>
      </w:r>
      <w:r w:rsidR="0047754A" w:rsidRPr="006D7236">
        <w:rPr>
          <w:rFonts w:ascii="Arial" w:eastAsia="Calibri" w:hAnsi="Arial" w:cs="Arial"/>
          <w:kern w:val="1"/>
          <w:sz w:val="20"/>
          <w:szCs w:val="20"/>
        </w:rPr>
        <w:t xml:space="preserve"> </w:t>
      </w:r>
      <w:r w:rsidRPr="006D7236">
        <w:rPr>
          <w:rFonts w:ascii="Arial" w:eastAsia="Calibri" w:hAnsi="Arial" w:cs="Arial"/>
          <w:kern w:val="1"/>
          <w:sz w:val="20"/>
          <w:szCs w:val="20"/>
        </w:rPr>
        <w:t xml:space="preserve">oraz w jego delegaturach, na stronie internetowej Województwa Mazowieckiego </w:t>
      </w:r>
      <w:hyperlink r:id="rId12" w:history="1">
        <w:r w:rsidRPr="006D7236">
          <w:rPr>
            <w:rFonts w:ascii="Arial" w:eastAsia="Calibri" w:hAnsi="Arial" w:cs="Arial"/>
            <w:kern w:val="1"/>
            <w:sz w:val="20"/>
            <w:szCs w:val="20"/>
          </w:rPr>
          <w:t>mazovia.pl</w:t>
        </w:r>
      </w:hyperlink>
      <w:r w:rsidRPr="006D7236">
        <w:rPr>
          <w:rFonts w:ascii="Arial" w:eastAsia="Calibri" w:hAnsi="Arial" w:cs="Arial"/>
          <w:kern w:val="1"/>
          <w:sz w:val="20"/>
          <w:szCs w:val="20"/>
        </w:rPr>
        <w:t xml:space="preserve">, na stronie internetowej </w:t>
      </w:r>
      <w:hyperlink r:id="rId13" w:history="1">
        <w:r w:rsidRPr="006D7236">
          <w:rPr>
            <w:rFonts w:eastAsia="Calibri"/>
          </w:rPr>
          <w:t>dialog.mazovia.pl</w:t>
        </w:r>
      </w:hyperlink>
      <w:r w:rsidRPr="006D7236">
        <w:rPr>
          <w:rFonts w:ascii="Arial" w:eastAsia="Calibri" w:hAnsi="Arial" w:cs="Arial"/>
          <w:kern w:val="1"/>
          <w:sz w:val="20"/>
          <w:szCs w:val="20"/>
        </w:rPr>
        <w:t xml:space="preserve"> w zakładce „Konkursy ofert”</w:t>
      </w:r>
      <w:r w:rsidR="00F40FD4" w:rsidRPr="006D7236">
        <w:rPr>
          <w:rFonts w:ascii="Arial" w:eastAsia="Calibri" w:hAnsi="Arial" w:cs="Arial"/>
          <w:kern w:val="1"/>
          <w:sz w:val="20"/>
          <w:szCs w:val="20"/>
        </w:rPr>
        <w:t xml:space="preserve">. </w:t>
      </w:r>
      <w:r w:rsidRPr="006D7236">
        <w:rPr>
          <w:rFonts w:ascii="Arial" w:eastAsia="Calibri" w:hAnsi="Arial" w:cs="Arial"/>
          <w:kern w:val="1"/>
          <w:sz w:val="20"/>
          <w:szCs w:val="20"/>
        </w:rPr>
        <w:t>Ponadto Oferenci zostaną powiadomieni pisemnie o przyznaniu dotacji.</w:t>
      </w:r>
    </w:p>
    <w:p w14:paraId="4F2D3F16" w14:textId="1546A46F" w:rsidR="00F95F75" w:rsidRPr="006D7236" w:rsidRDefault="00F95F75" w:rsidP="001873BA">
      <w:pPr>
        <w:numPr>
          <w:ilvl w:val="0"/>
          <w:numId w:val="39"/>
        </w:numPr>
        <w:tabs>
          <w:tab w:val="clear" w:pos="0"/>
          <w:tab w:val="left" w:pos="360"/>
          <w:tab w:val="num" w:pos="720"/>
        </w:tabs>
        <w:spacing w:line="276" w:lineRule="auto"/>
        <w:ind w:left="357" w:hanging="357"/>
        <w:rPr>
          <w:rFonts w:ascii="Arial" w:eastAsia="Calibri" w:hAnsi="Arial" w:cs="Arial"/>
          <w:kern w:val="1"/>
          <w:sz w:val="20"/>
          <w:szCs w:val="20"/>
        </w:rPr>
      </w:pPr>
      <w:r w:rsidRPr="006D7236">
        <w:rPr>
          <w:rFonts w:ascii="Arial" w:eastAsia="Calibri" w:hAnsi="Arial" w:cs="Arial"/>
          <w:kern w:val="1"/>
          <w:sz w:val="20"/>
          <w:szCs w:val="20"/>
        </w:rPr>
        <w:t xml:space="preserve">Przewidywany termin rozstrzygnięcia konkursu to </w:t>
      </w:r>
      <w:r w:rsidR="00EF2AE5" w:rsidRPr="006D7236">
        <w:rPr>
          <w:rFonts w:ascii="Arial" w:eastAsia="Calibri" w:hAnsi="Arial" w:cs="Arial"/>
          <w:kern w:val="1"/>
          <w:sz w:val="20"/>
          <w:szCs w:val="20"/>
        </w:rPr>
        <w:t>29 marca 2022 r</w:t>
      </w:r>
      <w:r w:rsidRPr="006D7236">
        <w:rPr>
          <w:rFonts w:ascii="Arial" w:eastAsia="Calibri" w:hAnsi="Arial" w:cs="Arial"/>
          <w:kern w:val="1"/>
          <w:sz w:val="20"/>
          <w:szCs w:val="20"/>
        </w:rPr>
        <w:t>.</w:t>
      </w:r>
    </w:p>
    <w:p w14:paraId="37AFA91D" w14:textId="0E084079" w:rsidR="005722CF" w:rsidRPr="005722CF" w:rsidRDefault="00F95F75" w:rsidP="001873BA">
      <w:pPr>
        <w:numPr>
          <w:ilvl w:val="0"/>
          <w:numId w:val="39"/>
        </w:numPr>
        <w:tabs>
          <w:tab w:val="clear" w:pos="0"/>
          <w:tab w:val="left" w:pos="360"/>
          <w:tab w:val="num" w:pos="720"/>
        </w:tabs>
        <w:spacing w:line="276" w:lineRule="auto"/>
        <w:ind w:left="357" w:hanging="357"/>
        <w:rPr>
          <w:rFonts w:ascii="Arial" w:eastAsia="Calibri" w:hAnsi="Arial" w:cs="Arial"/>
          <w:kern w:val="1"/>
          <w:sz w:val="20"/>
          <w:szCs w:val="20"/>
        </w:rPr>
      </w:pPr>
      <w:r w:rsidRPr="006D7236">
        <w:rPr>
          <w:rFonts w:ascii="Arial" w:eastAsia="Calibri" w:hAnsi="Arial" w:cs="Arial"/>
          <w:kern w:val="1"/>
          <w:sz w:val="20"/>
          <w:szCs w:val="20"/>
        </w:rPr>
        <w:t>W przypadku rezygnacji Oferenta</w:t>
      </w:r>
      <w:r w:rsidR="00F40FD4" w:rsidRPr="006D7236">
        <w:rPr>
          <w:rFonts w:ascii="Arial" w:eastAsia="Calibri" w:hAnsi="Arial" w:cs="Arial"/>
          <w:kern w:val="1"/>
          <w:sz w:val="20"/>
          <w:szCs w:val="20"/>
        </w:rPr>
        <w:t xml:space="preserve"> </w:t>
      </w:r>
      <w:r w:rsidRPr="006D7236">
        <w:rPr>
          <w:rFonts w:ascii="Arial" w:eastAsia="Calibri" w:hAnsi="Arial" w:cs="Arial"/>
          <w:kern w:val="1"/>
          <w:sz w:val="20"/>
          <w:szCs w:val="20"/>
        </w:rPr>
        <w:t>z realizacji zadania i odstąpienia od podpisania umowy, na podstawie zmiany uchwały Zarządu Województwa Mazowieckiego w sprawie rozstrzygnięcia konkursu, możliwe jest przyznanie dotacji oferentowi, któr</w:t>
      </w:r>
      <w:r w:rsidR="00F40FD4" w:rsidRPr="006D7236">
        <w:rPr>
          <w:rFonts w:ascii="Arial" w:eastAsia="Calibri" w:hAnsi="Arial" w:cs="Arial"/>
          <w:kern w:val="1"/>
          <w:sz w:val="20"/>
          <w:szCs w:val="20"/>
        </w:rPr>
        <w:t>y</w:t>
      </w:r>
      <w:r w:rsidRPr="006D7236">
        <w:rPr>
          <w:rFonts w:ascii="Arial" w:eastAsia="Calibri" w:hAnsi="Arial" w:cs="Arial"/>
          <w:kern w:val="1"/>
          <w:sz w:val="20"/>
          <w:szCs w:val="20"/>
        </w:rPr>
        <w:t xml:space="preserve"> uzyska</w:t>
      </w:r>
      <w:r w:rsidR="00F40FD4" w:rsidRPr="006D7236">
        <w:rPr>
          <w:rFonts w:ascii="Arial" w:eastAsia="Calibri" w:hAnsi="Arial" w:cs="Arial"/>
          <w:kern w:val="1"/>
          <w:sz w:val="20"/>
          <w:szCs w:val="20"/>
        </w:rPr>
        <w:t>ł</w:t>
      </w:r>
      <w:r w:rsidRPr="006D7236">
        <w:rPr>
          <w:rFonts w:ascii="Arial" w:eastAsia="Calibri" w:hAnsi="Arial" w:cs="Arial"/>
          <w:kern w:val="1"/>
          <w:sz w:val="20"/>
          <w:szCs w:val="20"/>
        </w:rPr>
        <w:t xml:space="preserve"> na liście rankingowej kolejno najwyższą ocenę.</w:t>
      </w:r>
      <w:bookmarkStart w:id="7" w:name="_Toc502832594"/>
    </w:p>
    <w:p w14:paraId="6B4C259F" w14:textId="451FFF83" w:rsidR="00F95F75" w:rsidRPr="00986716" w:rsidRDefault="00F95F75" w:rsidP="00CB4504">
      <w:pPr>
        <w:pStyle w:val="Nagwek2"/>
      </w:pPr>
      <w:r w:rsidRPr="00986716">
        <w:t>VII. Kryteria wyboru ofert</w:t>
      </w:r>
      <w:bookmarkEnd w:id="7"/>
    </w:p>
    <w:p w14:paraId="634C408B" w14:textId="77777777" w:rsidR="00F95F75" w:rsidRPr="007D1BA7" w:rsidRDefault="00F95F75" w:rsidP="001873BA">
      <w:pPr>
        <w:pStyle w:val="Akapitzlist"/>
        <w:numPr>
          <w:ilvl w:val="0"/>
          <w:numId w:val="2"/>
        </w:numPr>
        <w:spacing w:after="240"/>
        <w:ind w:left="357" w:hanging="357"/>
        <w:rPr>
          <w:rFonts w:ascii="Arial" w:hAnsi="Arial" w:cs="Arial"/>
          <w:sz w:val="20"/>
          <w:szCs w:val="20"/>
        </w:rPr>
      </w:pPr>
      <w:r w:rsidRPr="007D1BA7">
        <w:rPr>
          <w:rFonts w:ascii="Arial" w:hAnsi="Arial" w:cs="Arial"/>
          <w:sz w:val="20"/>
          <w:szCs w:val="20"/>
        </w:rPr>
        <w:t>Oferta musi spełniać następujące kryteria formalne:</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formalne oceny ofert"/>
        <w:tblDescription w:val="W tabeli ujęto rodzaje kryteriów oceny formalnej oferty składanych w ramach konkursu wraz ze sposobem postępowania w przypadku niespełnienia któregoś z nich."/>
      </w:tblPr>
      <w:tblGrid>
        <w:gridCol w:w="568"/>
        <w:gridCol w:w="6379"/>
        <w:gridCol w:w="2976"/>
      </w:tblGrid>
      <w:tr w:rsidR="00F95F75" w:rsidRPr="009B5D36" w14:paraId="1CAC1A66" w14:textId="77777777" w:rsidTr="00DC5F5B">
        <w:trPr>
          <w:trHeight w:val="924"/>
          <w:tblHeader/>
        </w:trPr>
        <w:tc>
          <w:tcPr>
            <w:tcW w:w="568" w:type="dxa"/>
            <w:tcBorders>
              <w:top w:val="single" w:sz="4" w:space="0" w:color="auto"/>
              <w:left w:val="single" w:sz="4" w:space="0" w:color="auto"/>
              <w:bottom w:val="single" w:sz="4" w:space="0" w:color="auto"/>
              <w:right w:val="single" w:sz="4" w:space="0" w:color="auto"/>
            </w:tcBorders>
            <w:vAlign w:val="center"/>
          </w:tcPr>
          <w:p w14:paraId="7F54F107" w14:textId="77777777" w:rsidR="00F95F75" w:rsidRPr="009B5D36" w:rsidRDefault="00F95F75" w:rsidP="003E10B4">
            <w:pPr>
              <w:spacing w:line="276" w:lineRule="auto"/>
              <w:jc w:val="center"/>
              <w:rPr>
                <w:rFonts w:ascii="Arial" w:eastAsiaTheme="minorHAnsi" w:hAnsi="Arial" w:cs="Arial"/>
                <w:b/>
                <w:bCs/>
                <w:sz w:val="20"/>
                <w:szCs w:val="20"/>
              </w:rPr>
            </w:pPr>
            <w:r w:rsidRPr="009B5D36">
              <w:rPr>
                <w:rFonts w:ascii="Arial" w:eastAsiaTheme="minorHAnsi" w:hAnsi="Arial" w:cs="Arial"/>
                <w:b/>
                <w:bCs/>
                <w:sz w:val="20"/>
                <w:szCs w:val="20"/>
              </w:rPr>
              <w:t>Lp.</w:t>
            </w:r>
          </w:p>
        </w:tc>
        <w:tc>
          <w:tcPr>
            <w:tcW w:w="6379" w:type="dxa"/>
            <w:tcBorders>
              <w:top w:val="single" w:sz="4" w:space="0" w:color="auto"/>
              <w:left w:val="single" w:sz="4" w:space="0" w:color="auto"/>
              <w:bottom w:val="single" w:sz="4" w:space="0" w:color="auto"/>
              <w:right w:val="single" w:sz="4" w:space="0" w:color="auto"/>
            </w:tcBorders>
            <w:vAlign w:val="center"/>
          </w:tcPr>
          <w:p w14:paraId="78AFA641" w14:textId="77777777" w:rsidR="00F95F75" w:rsidRPr="009B5D36" w:rsidRDefault="00F95F75" w:rsidP="003E10B4">
            <w:pPr>
              <w:spacing w:line="276" w:lineRule="auto"/>
              <w:jc w:val="center"/>
              <w:rPr>
                <w:rFonts w:ascii="Arial" w:eastAsiaTheme="minorHAnsi" w:hAnsi="Arial" w:cs="Arial"/>
                <w:b/>
                <w:bCs/>
                <w:sz w:val="20"/>
                <w:szCs w:val="20"/>
              </w:rPr>
            </w:pPr>
            <w:r w:rsidRPr="009B5D36">
              <w:rPr>
                <w:rFonts w:ascii="Arial" w:eastAsiaTheme="minorHAnsi" w:hAnsi="Arial" w:cs="Arial"/>
                <w:b/>
                <w:bCs/>
                <w:sz w:val="20"/>
                <w:szCs w:val="20"/>
              </w:rPr>
              <w:t>Rodzaj kryterium formalnego</w:t>
            </w:r>
          </w:p>
        </w:tc>
        <w:tc>
          <w:tcPr>
            <w:tcW w:w="2976" w:type="dxa"/>
            <w:tcBorders>
              <w:top w:val="single" w:sz="4" w:space="0" w:color="auto"/>
              <w:left w:val="single" w:sz="4" w:space="0" w:color="auto"/>
              <w:bottom w:val="single" w:sz="4" w:space="0" w:color="auto"/>
              <w:right w:val="single" w:sz="4" w:space="0" w:color="auto"/>
            </w:tcBorders>
            <w:vAlign w:val="center"/>
          </w:tcPr>
          <w:p w14:paraId="058A109D" w14:textId="2430A980" w:rsidR="00F95F75" w:rsidRPr="009B5D36" w:rsidRDefault="00F95F75" w:rsidP="003E10B4">
            <w:pPr>
              <w:spacing w:line="276" w:lineRule="auto"/>
              <w:jc w:val="center"/>
              <w:rPr>
                <w:rFonts w:ascii="Arial" w:eastAsiaTheme="minorHAnsi" w:hAnsi="Arial" w:cs="Arial"/>
                <w:b/>
                <w:bCs/>
                <w:sz w:val="20"/>
                <w:szCs w:val="20"/>
              </w:rPr>
            </w:pPr>
            <w:r w:rsidRPr="009B5D36">
              <w:rPr>
                <w:rFonts w:ascii="Arial" w:eastAsiaTheme="minorHAnsi" w:hAnsi="Arial" w:cs="Arial"/>
                <w:b/>
                <w:bCs/>
                <w:sz w:val="20"/>
                <w:szCs w:val="20"/>
              </w:rPr>
              <w:t>Informacja o sposobie post</w:t>
            </w:r>
            <w:r w:rsidR="004A3474">
              <w:rPr>
                <w:rFonts w:ascii="Arial" w:eastAsiaTheme="minorHAnsi" w:hAnsi="Arial" w:cs="Arial"/>
                <w:b/>
                <w:bCs/>
                <w:sz w:val="20"/>
                <w:szCs w:val="20"/>
              </w:rPr>
              <w:t>ę</w:t>
            </w:r>
            <w:r w:rsidRPr="009B5D36">
              <w:rPr>
                <w:rFonts w:ascii="Arial" w:eastAsiaTheme="minorHAnsi" w:hAnsi="Arial" w:cs="Arial"/>
                <w:b/>
                <w:bCs/>
                <w:sz w:val="20"/>
                <w:szCs w:val="20"/>
              </w:rPr>
              <w:t xml:space="preserve">powania  </w:t>
            </w:r>
            <w:r w:rsidRPr="009B5D36">
              <w:rPr>
                <w:rFonts w:ascii="Arial" w:eastAsiaTheme="minorHAnsi" w:hAnsi="Arial" w:cs="Arial"/>
                <w:b/>
                <w:bCs/>
                <w:sz w:val="20"/>
                <w:szCs w:val="20"/>
              </w:rPr>
              <w:br/>
              <w:t>w przypadku niespełnienia kryterium formalnego</w:t>
            </w:r>
          </w:p>
        </w:tc>
      </w:tr>
      <w:tr w:rsidR="00F95F75" w:rsidRPr="009B5D36" w14:paraId="1815F2E0" w14:textId="77777777" w:rsidTr="00DC5F5B">
        <w:trPr>
          <w:trHeight w:val="924"/>
          <w:tblHeader/>
        </w:trPr>
        <w:tc>
          <w:tcPr>
            <w:tcW w:w="568" w:type="dxa"/>
            <w:tcBorders>
              <w:top w:val="single" w:sz="4" w:space="0" w:color="auto"/>
              <w:left w:val="single" w:sz="4" w:space="0" w:color="auto"/>
              <w:bottom w:val="single" w:sz="4" w:space="0" w:color="auto"/>
              <w:right w:val="single" w:sz="4" w:space="0" w:color="auto"/>
            </w:tcBorders>
            <w:vAlign w:val="center"/>
          </w:tcPr>
          <w:p w14:paraId="117D79D9" w14:textId="77777777" w:rsidR="00F95F75" w:rsidRPr="003E10B4" w:rsidRDefault="00F95F75" w:rsidP="003E10B4">
            <w:pPr>
              <w:spacing w:line="276" w:lineRule="auto"/>
              <w:jc w:val="center"/>
              <w:rPr>
                <w:rFonts w:ascii="Arial" w:eastAsiaTheme="minorHAnsi" w:hAnsi="Arial" w:cs="Arial"/>
                <w:sz w:val="20"/>
                <w:szCs w:val="20"/>
              </w:rPr>
            </w:pPr>
            <w:r w:rsidRPr="003E10B4">
              <w:rPr>
                <w:rFonts w:ascii="Arial" w:eastAsiaTheme="minorHAnsi" w:hAnsi="Arial" w:cs="Arial"/>
                <w:sz w:val="20"/>
                <w:szCs w:val="20"/>
              </w:rPr>
              <w:t>1.</w:t>
            </w:r>
          </w:p>
        </w:tc>
        <w:tc>
          <w:tcPr>
            <w:tcW w:w="6379" w:type="dxa"/>
            <w:tcBorders>
              <w:top w:val="single" w:sz="4" w:space="0" w:color="auto"/>
              <w:left w:val="single" w:sz="4" w:space="0" w:color="auto"/>
              <w:bottom w:val="single" w:sz="4" w:space="0" w:color="auto"/>
              <w:right w:val="single" w:sz="4" w:space="0" w:color="auto"/>
            </w:tcBorders>
            <w:vAlign w:val="center"/>
          </w:tcPr>
          <w:p w14:paraId="15B8358E" w14:textId="77777777" w:rsidR="00F95F75" w:rsidRPr="003E10B4" w:rsidRDefault="00F95F75" w:rsidP="003E10B4">
            <w:pPr>
              <w:spacing w:line="276" w:lineRule="auto"/>
              <w:jc w:val="center"/>
              <w:rPr>
                <w:rFonts w:ascii="Arial" w:eastAsiaTheme="minorHAnsi" w:hAnsi="Arial" w:cs="Arial"/>
                <w:sz w:val="20"/>
                <w:szCs w:val="20"/>
              </w:rPr>
            </w:pPr>
            <w:r w:rsidRPr="003E10B4">
              <w:rPr>
                <w:rFonts w:ascii="Arial" w:eastAsiaTheme="minorHAnsi" w:hAnsi="Arial" w:cs="Arial"/>
                <w:sz w:val="20"/>
                <w:szCs w:val="20"/>
              </w:rPr>
              <w:t>Oferent jest organizacją pozarządową lub innym podmiotem, o którym mowa w art. 3 ust. 3 ustawy z dnia 24 kwietnia 2003 roku o działalności pożytku publicznego i o wolontariacie</w:t>
            </w:r>
          </w:p>
        </w:tc>
        <w:tc>
          <w:tcPr>
            <w:tcW w:w="2976" w:type="dxa"/>
            <w:tcBorders>
              <w:top w:val="single" w:sz="4" w:space="0" w:color="auto"/>
              <w:left w:val="single" w:sz="4" w:space="0" w:color="auto"/>
              <w:bottom w:val="single" w:sz="4" w:space="0" w:color="auto"/>
              <w:right w:val="single" w:sz="4" w:space="0" w:color="auto"/>
            </w:tcBorders>
            <w:vAlign w:val="center"/>
          </w:tcPr>
          <w:p w14:paraId="56EB3325" w14:textId="77777777" w:rsidR="00F95F75" w:rsidRPr="003E10B4" w:rsidRDefault="00F95F75" w:rsidP="003E10B4">
            <w:pPr>
              <w:spacing w:line="276" w:lineRule="auto"/>
              <w:jc w:val="center"/>
              <w:rPr>
                <w:rFonts w:ascii="Arial" w:eastAsiaTheme="minorHAnsi" w:hAnsi="Arial" w:cs="Arial"/>
                <w:sz w:val="20"/>
                <w:szCs w:val="20"/>
              </w:rPr>
            </w:pPr>
            <w:r w:rsidRPr="003E10B4">
              <w:rPr>
                <w:rFonts w:ascii="Arial" w:eastAsiaTheme="minorHAnsi" w:hAnsi="Arial" w:cs="Arial"/>
                <w:sz w:val="20"/>
                <w:szCs w:val="20"/>
              </w:rPr>
              <w:t>Możliwość złożenia zastrzeżenia do oceny formalnej</w:t>
            </w:r>
          </w:p>
        </w:tc>
      </w:tr>
      <w:tr w:rsidR="00F95F75" w:rsidRPr="009B5D36" w14:paraId="509535F3" w14:textId="77777777" w:rsidTr="00DC5F5B">
        <w:trPr>
          <w:trHeight w:val="924"/>
          <w:tblHeader/>
        </w:trPr>
        <w:tc>
          <w:tcPr>
            <w:tcW w:w="568" w:type="dxa"/>
            <w:tcBorders>
              <w:top w:val="single" w:sz="4" w:space="0" w:color="auto"/>
              <w:left w:val="single" w:sz="4" w:space="0" w:color="auto"/>
              <w:bottom w:val="single" w:sz="4" w:space="0" w:color="auto"/>
              <w:right w:val="single" w:sz="4" w:space="0" w:color="auto"/>
            </w:tcBorders>
            <w:vAlign w:val="center"/>
          </w:tcPr>
          <w:p w14:paraId="1D134C73" w14:textId="77777777" w:rsidR="00F95F75" w:rsidRPr="003E10B4" w:rsidRDefault="00F95F75" w:rsidP="003E10B4">
            <w:pPr>
              <w:spacing w:line="276" w:lineRule="auto"/>
              <w:jc w:val="center"/>
              <w:rPr>
                <w:rFonts w:ascii="Arial" w:eastAsiaTheme="minorHAnsi" w:hAnsi="Arial" w:cs="Arial"/>
                <w:sz w:val="20"/>
                <w:szCs w:val="20"/>
              </w:rPr>
            </w:pPr>
            <w:r w:rsidRPr="003E10B4">
              <w:rPr>
                <w:rFonts w:ascii="Arial" w:eastAsiaTheme="minorHAnsi" w:hAnsi="Arial" w:cs="Arial"/>
                <w:sz w:val="20"/>
                <w:szCs w:val="20"/>
              </w:rPr>
              <w:t>2.</w:t>
            </w:r>
          </w:p>
        </w:tc>
        <w:tc>
          <w:tcPr>
            <w:tcW w:w="6379" w:type="dxa"/>
            <w:tcBorders>
              <w:top w:val="single" w:sz="4" w:space="0" w:color="auto"/>
              <w:left w:val="single" w:sz="4" w:space="0" w:color="auto"/>
              <w:bottom w:val="single" w:sz="4" w:space="0" w:color="auto"/>
              <w:right w:val="single" w:sz="4" w:space="0" w:color="auto"/>
            </w:tcBorders>
            <w:vAlign w:val="center"/>
          </w:tcPr>
          <w:p w14:paraId="08689FCA" w14:textId="1E749171" w:rsidR="00F95F75" w:rsidRPr="003E10B4" w:rsidRDefault="00F95F75" w:rsidP="003E10B4">
            <w:pPr>
              <w:spacing w:line="276" w:lineRule="auto"/>
              <w:jc w:val="center"/>
              <w:rPr>
                <w:rFonts w:ascii="Arial" w:eastAsiaTheme="minorHAnsi" w:hAnsi="Arial" w:cs="Arial"/>
                <w:sz w:val="20"/>
                <w:szCs w:val="20"/>
              </w:rPr>
            </w:pPr>
            <w:r w:rsidRPr="003E10B4">
              <w:rPr>
                <w:rFonts w:ascii="Arial" w:eastAsiaTheme="minorHAnsi" w:hAnsi="Arial" w:cs="Arial"/>
                <w:sz w:val="20"/>
                <w:szCs w:val="20"/>
              </w:rPr>
              <w:t xml:space="preserve">Forma złożenia oferty jest zgodna z formą określoną w ogłoszeniu konkursowym </w:t>
            </w:r>
          </w:p>
        </w:tc>
        <w:tc>
          <w:tcPr>
            <w:tcW w:w="2976" w:type="dxa"/>
            <w:tcBorders>
              <w:top w:val="single" w:sz="4" w:space="0" w:color="auto"/>
              <w:left w:val="single" w:sz="4" w:space="0" w:color="auto"/>
              <w:bottom w:val="single" w:sz="4" w:space="0" w:color="auto"/>
              <w:right w:val="single" w:sz="4" w:space="0" w:color="auto"/>
            </w:tcBorders>
            <w:vAlign w:val="center"/>
          </w:tcPr>
          <w:p w14:paraId="30C6AADA" w14:textId="65C3AA99" w:rsidR="00F95F75" w:rsidRPr="003E10B4" w:rsidRDefault="00F95F75" w:rsidP="003E10B4">
            <w:pPr>
              <w:spacing w:line="276" w:lineRule="auto"/>
              <w:jc w:val="center"/>
              <w:rPr>
                <w:rFonts w:ascii="Arial" w:eastAsiaTheme="minorHAnsi" w:hAnsi="Arial" w:cs="Arial"/>
                <w:sz w:val="20"/>
                <w:szCs w:val="20"/>
              </w:rPr>
            </w:pPr>
            <w:r w:rsidRPr="003E10B4">
              <w:rPr>
                <w:rFonts w:ascii="Arial" w:eastAsiaTheme="minorHAnsi" w:hAnsi="Arial" w:cs="Arial"/>
                <w:sz w:val="20"/>
                <w:szCs w:val="20"/>
              </w:rPr>
              <w:t>Nie dotyczy</w:t>
            </w:r>
          </w:p>
        </w:tc>
      </w:tr>
      <w:tr w:rsidR="00F95F75" w:rsidRPr="009B5D36" w14:paraId="50281BEA" w14:textId="77777777" w:rsidTr="00DC5F5B">
        <w:trPr>
          <w:trHeight w:val="924"/>
          <w:tblHeader/>
        </w:trPr>
        <w:tc>
          <w:tcPr>
            <w:tcW w:w="568" w:type="dxa"/>
            <w:tcBorders>
              <w:top w:val="single" w:sz="4" w:space="0" w:color="auto"/>
              <w:left w:val="single" w:sz="4" w:space="0" w:color="auto"/>
              <w:bottom w:val="single" w:sz="4" w:space="0" w:color="auto"/>
              <w:right w:val="single" w:sz="4" w:space="0" w:color="auto"/>
            </w:tcBorders>
            <w:vAlign w:val="center"/>
          </w:tcPr>
          <w:p w14:paraId="0743936E" w14:textId="77777777" w:rsidR="00F95F75" w:rsidRPr="003E10B4" w:rsidRDefault="00F95F75" w:rsidP="003E10B4">
            <w:pPr>
              <w:spacing w:line="276" w:lineRule="auto"/>
              <w:jc w:val="center"/>
              <w:rPr>
                <w:rFonts w:ascii="Arial" w:eastAsiaTheme="minorHAnsi" w:hAnsi="Arial" w:cs="Arial"/>
                <w:sz w:val="20"/>
                <w:szCs w:val="20"/>
              </w:rPr>
            </w:pPr>
            <w:r w:rsidRPr="003E10B4">
              <w:rPr>
                <w:rFonts w:ascii="Arial" w:eastAsiaTheme="minorHAnsi" w:hAnsi="Arial" w:cs="Arial"/>
                <w:sz w:val="20"/>
                <w:szCs w:val="20"/>
              </w:rPr>
              <w:t>3.</w:t>
            </w:r>
          </w:p>
        </w:tc>
        <w:tc>
          <w:tcPr>
            <w:tcW w:w="6379" w:type="dxa"/>
            <w:tcBorders>
              <w:top w:val="single" w:sz="4" w:space="0" w:color="auto"/>
              <w:left w:val="single" w:sz="4" w:space="0" w:color="auto"/>
              <w:bottom w:val="single" w:sz="4" w:space="0" w:color="auto"/>
              <w:right w:val="single" w:sz="4" w:space="0" w:color="auto"/>
            </w:tcBorders>
            <w:vAlign w:val="center"/>
          </w:tcPr>
          <w:p w14:paraId="467BA8DE" w14:textId="77777777" w:rsidR="00F95F75" w:rsidRPr="003E10B4" w:rsidRDefault="00F95F75" w:rsidP="003E10B4">
            <w:pPr>
              <w:spacing w:line="276" w:lineRule="auto"/>
              <w:jc w:val="center"/>
              <w:rPr>
                <w:rFonts w:ascii="Arial" w:eastAsiaTheme="minorHAnsi" w:hAnsi="Arial" w:cs="Arial"/>
                <w:sz w:val="20"/>
                <w:szCs w:val="20"/>
              </w:rPr>
            </w:pPr>
            <w:r w:rsidRPr="003E10B4">
              <w:rPr>
                <w:rFonts w:ascii="Arial" w:eastAsiaTheme="minorHAnsi" w:hAnsi="Arial" w:cs="Arial"/>
                <w:sz w:val="20"/>
                <w:szCs w:val="20"/>
              </w:rPr>
              <w:t>Oferta nie przekracza określonego w ogłoszeniu konkursowym limitu ofert możliwych do złożenia przez jednego Oferenta</w:t>
            </w:r>
          </w:p>
        </w:tc>
        <w:tc>
          <w:tcPr>
            <w:tcW w:w="2976" w:type="dxa"/>
            <w:tcBorders>
              <w:top w:val="single" w:sz="4" w:space="0" w:color="auto"/>
              <w:left w:val="single" w:sz="4" w:space="0" w:color="auto"/>
              <w:bottom w:val="single" w:sz="4" w:space="0" w:color="auto"/>
              <w:right w:val="single" w:sz="4" w:space="0" w:color="auto"/>
            </w:tcBorders>
            <w:vAlign w:val="center"/>
          </w:tcPr>
          <w:p w14:paraId="110A388C" w14:textId="77777777" w:rsidR="00F95F75" w:rsidRPr="003E10B4" w:rsidRDefault="00F95F75" w:rsidP="003E10B4">
            <w:pPr>
              <w:spacing w:line="276" w:lineRule="auto"/>
              <w:jc w:val="center"/>
              <w:rPr>
                <w:rFonts w:ascii="Arial" w:eastAsiaTheme="minorHAnsi" w:hAnsi="Arial" w:cs="Arial"/>
                <w:sz w:val="20"/>
                <w:szCs w:val="20"/>
              </w:rPr>
            </w:pPr>
            <w:r w:rsidRPr="003E10B4">
              <w:rPr>
                <w:rFonts w:ascii="Arial" w:eastAsiaTheme="minorHAnsi" w:hAnsi="Arial" w:cs="Arial"/>
                <w:sz w:val="20"/>
                <w:szCs w:val="20"/>
              </w:rPr>
              <w:t>Możliwość złożenia zastrzeżenia do oceny formalnej</w:t>
            </w:r>
          </w:p>
        </w:tc>
      </w:tr>
      <w:tr w:rsidR="00F95F75" w:rsidRPr="009B5D36" w14:paraId="26405F2E" w14:textId="77777777" w:rsidTr="00DC5F5B">
        <w:trPr>
          <w:trHeight w:val="924"/>
          <w:tblHeader/>
        </w:trPr>
        <w:tc>
          <w:tcPr>
            <w:tcW w:w="568" w:type="dxa"/>
            <w:tcBorders>
              <w:top w:val="single" w:sz="4" w:space="0" w:color="auto"/>
              <w:left w:val="single" w:sz="4" w:space="0" w:color="auto"/>
              <w:bottom w:val="single" w:sz="4" w:space="0" w:color="auto"/>
              <w:right w:val="single" w:sz="4" w:space="0" w:color="auto"/>
            </w:tcBorders>
            <w:vAlign w:val="center"/>
          </w:tcPr>
          <w:p w14:paraId="2DC3BDAB" w14:textId="77777777" w:rsidR="00F95F75" w:rsidRPr="003E10B4" w:rsidRDefault="00F95F75" w:rsidP="003E10B4">
            <w:pPr>
              <w:spacing w:line="276" w:lineRule="auto"/>
              <w:jc w:val="center"/>
              <w:rPr>
                <w:rFonts w:ascii="Arial" w:eastAsiaTheme="minorHAnsi" w:hAnsi="Arial" w:cs="Arial"/>
                <w:sz w:val="20"/>
                <w:szCs w:val="20"/>
              </w:rPr>
            </w:pPr>
            <w:r w:rsidRPr="003E10B4">
              <w:rPr>
                <w:rFonts w:ascii="Arial" w:eastAsiaTheme="minorHAnsi" w:hAnsi="Arial" w:cs="Arial"/>
                <w:sz w:val="20"/>
                <w:szCs w:val="20"/>
              </w:rPr>
              <w:t>4.</w:t>
            </w:r>
          </w:p>
        </w:tc>
        <w:tc>
          <w:tcPr>
            <w:tcW w:w="6379" w:type="dxa"/>
            <w:tcBorders>
              <w:top w:val="single" w:sz="4" w:space="0" w:color="auto"/>
              <w:left w:val="single" w:sz="4" w:space="0" w:color="auto"/>
              <w:bottom w:val="single" w:sz="4" w:space="0" w:color="auto"/>
              <w:right w:val="single" w:sz="4" w:space="0" w:color="auto"/>
            </w:tcBorders>
            <w:vAlign w:val="center"/>
          </w:tcPr>
          <w:p w14:paraId="495024E8" w14:textId="77777777" w:rsidR="00F95F75" w:rsidRPr="003E10B4" w:rsidRDefault="00F95F75" w:rsidP="003E10B4">
            <w:pPr>
              <w:spacing w:line="276" w:lineRule="auto"/>
              <w:jc w:val="center"/>
              <w:rPr>
                <w:rFonts w:ascii="Arial" w:eastAsiaTheme="minorHAnsi" w:hAnsi="Arial" w:cs="Arial"/>
                <w:sz w:val="20"/>
                <w:szCs w:val="20"/>
              </w:rPr>
            </w:pPr>
            <w:r w:rsidRPr="003E10B4">
              <w:rPr>
                <w:rFonts w:ascii="Arial" w:eastAsiaTheme="minorHAnsi" w:hAnsi="Arial" w:cs="Arial"/>
                <w:sz w:val="20"/>
                <w:szCs w:val="20"/>
              </w:rPr>
              <w:t>Oferent, który nie podlega wpisowi w Krajowym Rejestrze Sądowym załączył kopię aktualnego wyciągu z innego rejestru lub ewidencji, ewentualnie inny dokument potwierdzający jego status prawny</w:t>
            </w:r>
          </w:p>
        </w:tc>
        <w:tc>
          <w:tcPr>
            <w:tcW w:w="2976" w:type="dxa"/>
            <w:tcBorders>
              <w:top w:val="single" w:sz="4" w:space="0" w:color="auto"/>
              <w:left w:val="single" w:sz="4" w:space="0" w:color="auto"/>
              <w:bottom w:val="single" w:sz="4" w:space="0" w:color="auto"/>
              <w:right w:val="single" w:sz="4" w:space="0" w:color="auto"/>
            </w:tcBorders>
            <w:vAlign w:val="center"/>
          </w:tcPr>
          <w:p w14:paraId="22A4C5AE" w14:textId="77777777" w:rsidR="00F95F75" w:rsidRPr="003E10B4" w:rsidRDefault="00F95F75" w:rsidP="003E10B4">
            <w:pPr>
              <w:spacing w:line="276" w:lineRule="auto"/>
              <w:jc w:val="center"/>
              <w:rPr>
                <w:rFonts w:ascii="Arial" w:eastAsiaTheme="minorHAnsi" w:hAnsi="Arial" w:cs="Arial"/>
                <w:sz w:val="20"/>
                <w:szCs w:val="20"/>
              </w:rPr>
            </w:pPr>
            <w:r w:rsidRPr="003E10B4">
              <w:rPr>
                <w:rFonts w:ascii="Arial" w:eastAsiaTheme="minorHAnsi" w:hAnsi="Arial" w:cs="Arial"/>
                <w:sz w:val="20"/>
                <w:szCs w:val="20"/>
              </w:rPr>
              <w:t>Możliwość złożenia zastrzeżenia do oceny formalnej</w:t>
            </w:r>
          </w:p>
        </w:tc>
      </w:tr>
    </w:tbl>
    <w:p w14:paraId="087E24A5" w14:textId="77777777" w:rsidR="00B35F92" w:rsidRDefault="00B35F92">
      <w:pPr>
        <w:suppressAutoHyphens w:val="0"/>
        <w:spacing w:after="160" w:line="259" w:lineRule="auto"/>
        <w:rPr>
          <w:rFonts w:ascii="Arial" w:hAnsi="Arial" w:cs="Arial"/>
          <w:sz w:val="20"/>
          <w:szCs w:val="20"/>
        </w:rPr>
      </w:pPr>
      <w:r>
        <w:rPr>
          <w:rFonts w:ascii="Arial" w:hAnsi="Arial" w:cs="Arial"/>
          <w:sz w:val="20"/>
          <w:szCs w:val="20"/>
        </w:rPr>
        <w:br w:type="page"/>
      </w:r>
    </w:p>
    <w:p w14:paraId="22F7D649" w14:textId="77777777" w:rsidR="00F95F75" w:rsidRDefault="00F95F75" w:rsidP="003E10B4">
      <w:pPr>
        <w:pStyle w:val="Akapitzlist"/>
        <w:numPr>
          <w:ilvl w:val="0"/>
          <w:numId w:val="2"/>
        </w:numPr>
        <w:tabs>
          <w:tab w:val="clear" w:pos="720"/>
          <w:tab w:val="num" w:pos="1080"/>
        </w:tabs>
        <w:spacing w:after="200"/>
        <w:ind w:left="357" w:hanging="357"/>
        <w:rPr>
          <w:rFonts w:ascii="Arial" w:hAnsi="Arial" w:cs="Arial"/>
          <w:sz w:val="20"/>
          <w:szCs w:val="20"/>
        </w:rPr>
      </w:pPr>
      <w:r w:rsidRPr="007D1BA7">
        <w:rPr>
          <w:rFonts w:ascii="Arial" w:hAnsi="Arial" w:cs="Arial"/>
          <w:sz w:val="20"/>
          <w:szCs w:val="20"/>
        </w:rPr>
        <w:lastRenderedPageBreak/>
        <w:t>Komisja opiniując merytorycznie oferty uwzględni następujące kryteria:</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oceny merytorycznej ofert"/>
        <w:tblDescription w:val="W tabeli wskazano kryteria oceny wraz z maksymalną oceną punktową oraz miejscem na wypełnienie przyznanej oceny punktowej."/>
      </w:tblPr>
      <w:tblGrid>
        <w:gridCol w:w="568"/>
        <w:gridCol w:w="5131"/>
        <w:gridCol w:w="1843"/>
        <w:gridCol w:w="1672"/>
      </w:tblGrid>
      <w:tr w:rsidR="00F95F75" w:rsidRPr="003E10B4" w14:paraId="4A058527" w14:textId="77777777" w:rsidTr="00DC5F5B">
        <w:trPr>
          <w:trHeight w:val="867"/>
          <w:tblHeader/>
        </w:trPr>
        <w:tc>
          <w:tcPr>
            <w:tcW w:w="568" w:type="dxa"/>
            <w:tcBorders>
              <w:top w:val="single" w:sz="4" w:space="0" w:color="auto"/>
              <w:left w:val="single" w:sz="4" w:space="0" w:color="auto"/>
              <w:bottom w:val="single" w:sz="4" w:space="0" w:color="auto"/>
              <w:right w:val="single" w:sz="4" w:space="0" w:color="auto"/>
            </w:tcBorders>
            <w:vAlign w:val="center"/>
          </w:tcPr>
          <w:p w14:paraId="18E48597" w14:textId="77777777" w:rsidR="00F95F75" w:rsidRPr="007D1BA7" w:rsidRDefault="00F95F75" w:rsidP="0001347F">
            <w:pPr>
              <w:spacing w:line="276" w:lineRule="auto"/>
              <w:jc w:val="center"/>
              <w:rPr>
                <w:rFonts w:ascii="Arial" w:eastAsiaTheme="minorHAnsi" w:hAnsi="Arial" w:cs="Arial"/>
                <w:b/>
                <w:bCs/>
                <w:color w:val="000000" w:themeColor="text1"/>
                <w:sz w:val="20"/>
                <w:szCs w:val="20"/>
              </w:rPr>
            </w:pPr>
            <w:bookmarkStart w:id="8" w:name="_Hlk90366504"/>
            <w:r w:rsidRPr="007D1BA7">
              <w:rPr>
                <w:rFonts w:ascii="Arial" w:eastAsiaTheme="minorHAnsi" w:hAnsi="Arial" w:cs="Arial"/>
                <w:b/>
                <w:bCs/>
                <w:color w:val="000000" w:themeColor="text1"/>
                <w:sz w:val="20"/>
                <w:szCs w:val="20"/>
              </w:rPr>
              <w:t>Lp.</w:t>
            </w:r>
          </w:p>
        </w:tc>
        <w:tc>
          <w:tcPr>
            <w:tcW w:w="5131" w:type="dxa"/>
            <w:tcBorders>
              <w:top w:val="single" w:sz="4" w:space="0" w:color="auto"/>
              <w:left w:val="single" w:sz="4" w:space="0" w:color="auto"/>
              <w:bottom w:val="single" w:sz="4" w:space="0" w:color="auto"/>
              <w:right w:val="single" w:sz="4" w:space="0" w:color="auto"/>
            </w:tcBorders>
            <w:vAlign w:val="center"/>
            <w:hideMark/>
          </w:tcPr>
          <w:p w14:paraId="11E5A7E2" w14:textId="77777777" w:rsidR="00F95F75" w:rsidRPr="003E10B4" w:rsidRDefault="00F95F75" w:rsidP="0001347F">
            <w:pPr>
              <w:spacing w:line="276" w:lineRule="auto"/>
              <w:jc w:val="center"/>
              <w:rPr>
                <w:rFonts w:ascii="Arial" w:eastAsiaTheme="minorHAnsi" w:hAnsi="Arial" w:cs="Arial"/>
                <w:b/>
                <w:bCs/>
                <w:color w:val="000000" w:themeColor="text1"/>
                <w:sz w:val="20"/>
                <w:szCs w:val="20"/>
              </w:rPr>
            </w:pPr>
            <w:r w:rsidRPr="007D1BA7">
              <w:rPr>
                <w:rFonts w:ascii="Arial" w:eastAsiaTheme="minorHAnsi" w:hAnsi="Arial" w:cs="Arial"/>
                <w:b/>
                <w:bCs/>
                <w:color w:val="000000" w:themeColor="text1"/>
                <w:sz w:val="20"/>
                <w:szCs w:val="20"/>
              </w:rPr>
              <w:t>Kryterium oceny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663B28" w14:textId="77777777" w:rsidR="00F95F75" w:rsidRPr="003E10B4" w:rsidRDefault="00F95F75" w:rsidP="0001347F">
            <w:pPr>
              <w:spacing w:line="276" w:lineRule="auto"/>
              <w:jc w:val="center"/>
              <w:rPr>
                <w:rFonts w:ascii="Arial" w:eastAsiaTheme="minorHAnsi" w:hAnsi="Arial" w:cs="Arial"/>
                <w:b/>
                <w:bCs/>
                <w:color w:val="000000" w:themeColor="text1"/>
                <w:sz w:val="20"/>
                <w:szCs w:val="20"/>
              </w:rPr>
            </w:pPr>
            <w:r w:rsidRPr="007D1BA7">
              <w:rPr>
                <w:rFonts w:ascii="Arial" w:eastAsiaTheme="minorHAnsi" w:hAnsi="Arial" w:cs="Arial"/>
                <w:b/>
                <w:bCs/>
                <w:color w:val="000000" w:themeColor="text1"/>
                <w:sz w:val="20"/>
                <w:szCs w:val="20"/>
              </w:rPr>
              <w:t>Maksymalna ocena punktowa</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6F82DE6" w14:textId="77777777" w:rsidR="00F95F75" w:rsidRPr="003E10B4" w:rsidRDefault="00F95F75" w:rsidP="0001347F">
            <w:pPr>
              <w:spacing w:line="276" w:lineRule="auto"/>
              <w:jc w:val="center"/>
              <w:rPr>
                <w:rFonts w:ascii="Arial" w:eastAsiaTheme="minorHAnsi" w:hAnsi="Arial" w:cs="Arial"/>
                <w:b/>
                <w:bCs/>
                <w:color w:val="000000" w:themeColor="text1"/>
                <w:sz w:val="20"/>
                <w:szCs w:val="20"/>
              </w:rPr>
            </w:pPr>
            <w:r w:rsidRPr="007D1BA7">
              <w:rPr>
                <w:rFonts w:ascii="Arial" w:eastAsiaTheme="minorHAnsi" w:hAnsi="Arial" w:cs="Arial"/>
                <w:b/>
                <w:bCs/>
                <w:color w:val="000000" w:themeColor="text1"/>
                <w:sz w:val="20"/>
                <w:szCs w:val="20"/>
              </w:rPr>
              <w:t>Przyznana ocena punktowa</w:t>
            </w:r>
          </w:p>
        </w:tc>
      </w:tr>
      <w:tr w:rsidR="00F95F75" w:rsidRPr="003E10B4" w14:paraId="10086F2A" w14:textId="77777777" w:rsidTr="00DC5F5B">
        <w:trPr>
          <w:trHeight w:val="680"/>
          <w:tblHeader/>
        </w:trPr>
        <w:tc>
          <w:tcPr>
            <w:tcW w:w="568" w:type="dxa"/>
            <w:tcBorders>
              <w:top w:val="single" w:sz="4" w:space="0" w:color="auto"/>
              <w:left w:val="single" w:sz="4" w:space="0" w:color="auto"/>
              <w:bottom w:val="single" w:sz="4" w:space="0" w:color="auto"/>
              <w:right w:val="single" w:sz="4" w:space="0" w:color="auto"/>
            </w:tcBorders>
            <w:vAlign w:val="center"/>
          </w:tcPr>
          <w:p w14:paraId="50D216A3" w14:textId="77777777" w:rsidR="00F95F75" w:rsidRPr="007D1BA7" w:rsidRDefault="00F95F75" w:rsidP="0001347F">
            <w:pPr>
              <w:spacing w:line="276" w:lineRule="auto"/>
              <w:jc w:val="center"/>
              <w:rPr>
                <w:rFonts w:ascii="Arial" w:eastAsiaTheme="minorHAnsi" w:hAnsi="Arial" w:cs="Arial"/>
                <w:b/>
                <w:bCs/>
                <w:color w:val="000000" w:themeColor="text1"/>
                <w:sz w:val="20"/>
                <w:szCs w:val="20"/>
              </w:rPr>
            </w:pPr>
            <w:r w:rsidRPr="007D1BA7">
              <w:rPr>
                <w:rFonts w:ascii="Arial" w:eastAsiaTheme="minorHAnsi" w:hAnsi="Arial" w:cs="Arial"/>
                <w:b/>
                <w:bCs/>
                <w:color w:val="000000" w:themeColor="text1"/>
                <w:sz w:val="20"/>
                <w:szCs w:val="20"/>
              </w:rPr>
              <w:t>I.</w:t>
            </w:r>
          </w:p>
        </w:tc>
        <w:tc>
          <w:tcPr>
            <w:tcW w:w="5131" w:type="dxa"/>
            <w:tcBorders>
              <w:top w:val="single" w:sz="4" w:space="0" w:color="auto"/>
              <w:left w:val="single" w:sz="4" w:space="0" w:color="auto"/>
              <w:bottom w:val="single" w:sz="4" w:space="0" w:color="auto"/>
              <w:right w:val="single" w:sz="4" w:space="0" w:color="auto"/>
            </w:tcBorders>
            <w:vAlign w:val="center"/>
          </w:tcPr>
          <w:p w14:paraId="26BB5384" w14:textId="77777777" w:rsidR="00F95F75" w:rsidRPr="007D1BA7" w:rsidRDefault="00F95F75" w:rsidP="0001347F">
            <w:pPr>
              <w:spacing w:line="276" w:lineRule="auto"/>
              <w:jc w:val="center"/>
              <w:rPr>
                <w:rFonts w:ascii="Arial" w:eastAsiaTheme="minorHAnsi" w:hAnsi="Arial" w:cs="Arial"/>
                <w:b/>
                <w:bCs/>
                <w:color w:val="000000" w:themeColor="text1"/>
                <w:sz w:val="20"/>
                <w:szCs w:val="20"/>
              </w:rPr>
            </w:pPr>
            <w:r w:rsidRPr="007D1BA7">
              <w:rPr>
                <w:rFonts w:ascii="Arial" w:eastAsiaTheme="minorHAnsi" w:hAnsi="Arial" w:cs="Arial"/>
                <w:b/>
                <w:bCs/>
                <w:color w:val="000000" w:themeColor="text1"/>
                <w:sz w:val="20"/>
                <w:szCs w:val="20"/>
              </w:rPr>
              <w:t>Ocena możliwości realizacji zadania publicznego</w:t>
            </w:r>
          </w:p>
        </w:tc>
        <w:tc>
          <w:tcPr>
            <w:tcW w:w="1843" w:type="dxa"/>
            <w:tcBorders>
              <w:top w:val="single" w:sz="4" w:space="0" w:color="auto"/>
              <w:left w:val="single" w:sz="4" w:space="0" w:color="auto"/>
              <w:bottom w:val="single" w:sz="4" w:space="0" w:color="auto"/>
              <w:right w:val="single" w:sz="4" w:space="0" w:color="auto"/>
            </w:tcBorders>
            <w:vAlign w:val="center"/>
          </w:tcPr>
          <w:p w14:paraId="6F60EFC3" w14:textId="6E12C4FC" w:rsidR="00F95F75" w:rsidRPr="003E10B4" w:rsidRDefault="007D4F98" w:rsidP="0001347F">
            <w:pPr>
              <w:spacing w:line="276" w:lineRule="auto"/>
              <w:jc w:val="center"/>
              <w:rPr>
                <w:rFonts w:ascii="Arial" w:eastAsiaTheme="minorHAnsi" w:hAnsi="Arial" w:cs="Arial"/>
                <w:b/>
                <w:bCs/>
                <w:color w:val="000000" w:themeColor="text1"/>
                <w:sz w:val="20"/>
                <w:szCs w:val="20"/>
              </w:rPr>
            </w:pPr>
            <w:r w:rsidRPr="003E10B4">
              <w:rPr>
                <w:rFonts w:ascii="Arial" w:eastAsiaTheme="minorHAnsi" w:hAnsi="Arial" w:cs="Arial"/>
                <w:b/>
                <w:bCs/>
                <w:color w:val="000000" w:themeColor="text1"/>
                <w:sz w:val="20"/>
                <w:szCs w:val="20"/>
              </w:rPr>
              <w:t>3</w:t>
            </w:r>
            <w:r w:rsidR="00DB01A3" w:rsidRPr="003E10B4">
              <w:rPr>
                <w:rFonts w:ascii="Arial" w:eastAsiaTheme="minorHAnsi" w:hAnsi="Arial" w:cs="Arial"/>
                <w:b/>
                <w:bCs/>
                <w:color w:val="000000" w:themeColor="text1"/>
                <w:sz w:val="20"/>
                <w:szCs w:val="20"/>
              </w:rPr>
              <w:t>5</w:t>
            </w:r>
            <w:r w:rsidRPr="003E10B4">
              <w:rPr>
                <w:rFonts w:ascii="Arial" w:eastAsiaTheme="minorHAnsi" w:hAnsi="Arial" w:cs="Arial"/>
                <w:b/>
                <w:bCs/>
                <w:color w:val="000000" w:themeColor="text1"/>
                <w:sz w:val="20"/>
                <w:szCs w:val="20"/>
              </w:rPr>
              <w:t xml:space="preserve"> punktów</w:t>
            </w:r>
          </w:p>
        </w:tc>
        <w:tc>
          <w:tcPr>
            <w:tcW w:w="1672" w:type="dxa"/>
            <w:tcBorders>
              <w:top w:val="single" w:sz="4" w:space="0" w:color="auto"/>
              <w:left w:val="single" w:sz="4" w:space="0" w:color="auto"/>
              <w:bottom w:val="single" w:sz="4" w:space="0" w:color="auto"/>
              <w:right w:val="single" w:sz="4" w:space="0" w:color="auto"/>
            </w:tcBorders>
          </w:tcPr>
          <w:p w14:paraId="1574A4B1" w14:textId="3A31F269" w:rsidR="00F95F75" w:rsidRPr="003E10B4" w:rsidRDefault="00F95F75" w:rsidP="0001347F">
            <w:pPr>
              <w:spacing w:line="276" w:lineRule="auto"/>
              <w:jc w:val="center"/>
              <w:rPr>
                <w:rFonts w:ascii="Arial" w:eastAsiaTheme="minorHAnsi" w:hAnsi="Arial" w:cs="Arial"/>
                <w:b/>
                <w:bCs/>
                <w:color w:val="000000" w:themeColor="text1"/>
                <w:sz w:val="20"/>
                <w:szCs w:val="20"/>
              </w:rPr>
            </w:pPr>
          </w:p>
          <w:p w14:paraId="74DAFC28" w14:textId="380079DD" w:rsidR="0037353C" w:rsidRPr="0001347F" w:rsidRDefault="003E06D0" w:rsidP="0001347F">
            <w:pPr>
              <w:spacing w:line="276" w:lineRule="auto"/>
              <w:jc w:val="center"/>
              <w:rPr>
                <w:rFonts w:ascii="Arial" w:eastAsiaTheme="minorHAnsi" w:hAnsi="Arial" w:cs="Arial"/>
                <w:b/>
                <w:bCs/>
                <w:color w:val="000000" w:themeColor="text1"/>
                <w:sz w:val="20"/>
                <w:szCs w:val="20"/>
              </w:rPr>
            </w:pPr>
            <w:r w:rsidRPr="0001347F">
              <w:rPr>
                <w:rFonts w:ascii="Arial" w:eastAsiaTheme="minorHAnsi" w:hAnsi="Arial" w:cs="Arial"/>
                <w:b/>
                <w:bCs/>
                <w:color w:val="000000" w:themeColor="text1"/>
                <w:sz w:val="20"/>
                <w:szCs w:val="20"/>
              </w:rPr>
              <w:t>[do uzupełnienia]</w:t>
            </w:r>
          </w:p>
        </w:tc>
      </w:tr>
      <w:tr w:rsidR="00F95F75" w:rsidRPr="003E10B4" w14:paraId="768F1ED9" w14:textId="77777777" w:rsidTr="00DC5F5B">
        <w:trPr>
          <w:trHeight w:val="689"/>
          <w:tblHeader/>
        </w:trPr>
        <w:tc>
          <w:tcPr>
            <w:tcW w:w="568" w:type="dxa"/>
            <w:tcBorders>
              <w:top w:val="single" w:sz="4" w:space="0" w:color="auto"/>
              <w:left w:val="single" w:sz="4" w:space="0" w:color="auto"/>
              <w:bottom w:val="single" w:sz="4" w:space="0" w:color="auto"/>
              <w:right w:val="single" w:sz="4" w:space="0" w:color="auto"/>
            </w:tcBorders>
            <w:vAlign w:val="center"/>
          </w:tcPr>
          <w:p w14:paraId="2E9D4FA3"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1.</w:t>
            </w:r>
          </w:p>
        </w:tc>
        <w:tc>
          <w:tcPr>
            <w:tcW w:w="5131" w:type="dxa"/>
            <w:tcBorders>
              <w:top w:val="single" w:sz="4" w:space="0" w:color="auto"/>
              <w:left w:val="single" w:sz="4" w:space="0" w:color="auto"/>
              <w:bottom w:val="single" w:sz="4" w:space="0" w:color="auto"/>
              <w:right w:val="single" w:sz="4" w:space="0" w:color="auto"/>
            </w:tcBorders>
            <w:vAlign w:val="center"/>
          </w:tcPr>
          <w:p w14:paraId="6404EE97"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Zgodność planowanych rezultatów z celami zadania określonymi w ogłoszeniu konkursowym, realność osiągnięcia rezultatów i sposób monitoringu</w:t>
            </w:r>
          </w:p>
        </w:tc>
        <w:tc>
          <w:tcPr>
            <w:tcW w:w="1843" w:type="dxa"/>
            <w:tcBorders>
              <w:top w:val="single" w:sz="4" w:space="0" w:color="auto"/>
              <w:left w:val="single" w:sz="4" w:space="0" w:color="auto"/>
              <w:bottom w:val="single" w:sz="4" w:space="0" w:color="auto"/>
              <w:right w:val="single" w:sz="4" w:space="0" w:color="auto"/>
            </w:tcBorders>
            <w:vAlign w:val="center"/>
          </w:tcPr>
          <w:p w14:paraId="2C41F08C" w14:textId="33D0F7EB" w:rsidR="00F95F75" w:rsidRPr="003E10B4" w:rsidRDefault="006057DA"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10</w:t>
            </w:r>
            <w:r w:rsidR="00083C08" w:rsidRPr="003E10B4">
              <w:rPr>
                <w:rFonts w:ascii="Arial" w:eastAsiaTheme="minorHAnsi" w:hAnsi="Arial" w:cs="Arial"/>
                <w:color w:val="000000" w:themeColor="text1"/>
                <w:sz w:val="20"/>
                <w:szCs w:val="20"/>
              </w:rPr>
              <w:t xml:space="preserve"> pkt</w:t>
            </w:r>
          </w:p>
        </w:tc>
        <w:tc>
          <w:tcPr>
            <w:tcW w:w="1672" w:type="dxa"/>
            <w:tcBorders>
              <w:top w:val="single" w:sz="4" w:space="0" w:color="auto"/>
              <w:left w:val="single" w:sz="4" w:space="0" w:color="auto"/>
              <w:bottom w:val="single" w:sz="4" w:space="0" w:color="auto"/>
              <w:right w:val="single" w:sz="4" w:space="0" w:color="auto"/>
            </w:tcBorders>
          </w:tcPr>
          <w:p w14:paraId="65C75C1D"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p>
          <w:p w14:paraId="78B5EE97" w14:textId="2C25BDEC" w:rsidR="003E06D0" w:rsidRPr="003E10B4" w:rsidRDefault="003E06D0"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[do uzupełnienia]</w:t>
            </w:r>
          </w:p>
        </w:tc>
      </w:tr>
      <w:tr w:rsidR="00F95F75" w:rsidRPr="003E10B4" w14:paraId="11B411C7" w14:textId="77777777" w:rsidTr="00DC5F5B">
        <w:trPr>
          <w:trHeight w:val="639"/>
          <w:tblHeader/>
        </w:trPr>
        <w:tc>
          <w:tcPr>
            <w:tcW w:w="568" w:type="dxa"/>
            <w:tcBorders>
              <w:top w:val="single" w:sz="4" w:space="0" w:color="auto"/>
              <w:left w:val="single" w:sz="4" w:space="0" w:color="auto"/>
              <w:bottom w:val="single" w:sz="4" w:space="0" w:color="auto"/>
              <w:right w:val="single" w:sz="4" w:space="0" w:color="auto"/>
            </w:tcBorders>
            <w:vAlign w:val="center"/>
          </w:tcPr>
          <w:p w14:paraId="6B9F5EBE"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2.</w:t>
            </w:r>
          </w:p>
        </w:tc>
        <w:tc>
          <w:tcPr>
            <w:tcW w:w="5131" w:type="dxa"/>
            <w:tcBorders>
              <w:top w:val="single" w:sz="4" w:space="0" w:color="auto"/>
              <w:left w:val="single" w:sz="4" w:space="0" w:color="auto"/>
              <w:bottom w:val="single" w:sz="4" w:space="0" w:color="auto"/>
              <w:right w:val="single" w:sz="4" w:space="0" w:color="auto"/>
            </w:tcBorders>
            <w:vAlign w:val="center"/>
          </w:tcPr>
          <w:p w14:paraId="5C029F39"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Spójność zadania z innymi działaniami organizacji lub lokalnych instytucji</w:t>
            </w:r>
          </w:p>
        </w:tc>
        <w:tc>
          <w:tcPr>
            <w:tcW w:w="1843" w:type="dxa"/>
            <w:tcBorders>
              <w:top w:val="single" w:sz="4" w:space="0" w:color="auto"/>
              <w:left w:val="single" w:sz="4" w:space="0" w:color="auto"/>
              <w:bottom w:val="single" w:sz="4" w:space="0" w:color="auto"/>
              <w:right w:val="single" w:sz="4" w:space="0" w:color="auto"/>
            </w:tcBorders>
            <w:vAlign w:val="center"/>
          </w:tcPr>
          <w:p w14:paraId="6BA345D1" w14:textId="0731D717" w:rsidR="00F95F75" w:rsidRPr="003E10B4" w:rsidRDefault="00DB01A3"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1</w:t>
            </w:r>
            <w:r w:rsidR="00083C08" w:rsidRPr="003E10B4">
              <w:rPr>
                <w:rFonts w:ascii="Arial" w:eastAsiaTheme="minorHAnsi" w:hAnsi="Arial" w:cs="Arial"/>
                <w:color w:val="000000" w:themeColor="text1"/>
                <w:sz w:val="20"/>
                <w:szCs w:val="20"/>
              </w:rPr>
              <w:t xml:space="preserve"> pkt</w:t>
            </w:r>
          </w:p>
        </w:tc>
        <w:tc>
          <w:tcPr>
            <w:tcW w:w="1672" w:type="dxa"/>
            <w:tcBorders>
              <w:top w:val="single" w:sz="4" w:space="0" w:color="auto"/>
              <w:left w:val="single" w:sz="4" w:space="0" w:color="auto"/>
              <w:bottom w:val="single" w:sz="4" w:space="0" w:color="auto"/>
              <w:right w:val="single" w:sz="4" w:space="0" w:color="auto"/>
            </w:tcBorders>
          </w:tcPr>
          <w:p w14:paraId="71BA4348" w14:textId="0C4438D8" w:rsidR="00F95F75" w:rsidRPr="003E10B4" w:rsidRDefault="003E06D0"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[do uzupełnienia]</w:t>
            </w:r>
          </w:p>
        </w:tc>
      </w:tr>
      <w:tr w:rsidR="00F95F75" w:rsidRPr="003E10B4" w14:paraId="45B0E201" w14:textId="77777777" w:rsidTr="00DC5F5B">
        <w:trPr>
          <w:trHeight w:val="846"/>
          <w:tblHeader/>
        </w:trPr>
        <w:tc>
          <w:tcPr>
            <w:tcW w:w="568" w:type="dxa"/>
            <w:tcBorders>
              <w:top w:val="single" w:sz="4" w:space="0" w:color="auto"/>
              <w:left w:val="single" w:sz="4" w:space="0" w:color="auto"/>
              <w:bottom w:val="single" w:sz="4" w:space="0" w:color="auto"/>
              <w:right w:val="single" w:sz="4" w:space="0" w:color="auto"/>
            </w:tcBorders>
            <w:vAlign w:val="center"/>
          </w:tcPr>
          <w:p w14:paraId="441AB312"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3.</w:t>
            </w:r>
          </w:p>
        </w:tc>
        <w:tc>
          <w:tcPr>
            <w:tcW w:w="5131" w:type="dxa"/>
            <w:tcBorders>
              <w:top w:val="single" w:sz="4" w:space="0" w:color="auto"/>
              <w:left w:val="single" w:sz="4" w:space="0" w:color="auto"/>
              <w:bottom w:val="single" w:sz="4" w:space="0" w:color="auto"/>
              <w:right w:val="single" w:sz="4" w:space="0" w:color="auto"/>
            </w:tcBorders>
            <w:vAlign w:val="center"/>
          </w:tcPr>
          <w:p w14:paraId="4F5480B8"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Opis doboru grupy docelowej i proponowanego sposobu rozwiązywania jej problemów/zaspokajania potrzeb</w:t>
            </w:r>
          </w:p>
        </w:tc>
        <w:tc>
          <w:tcPr>
            <w:tcW w:w="1843" w:type="dxa"/>
            <w:tcBorders>
              <w:top w:val="single" w:sz="4" w:space="0" w:color="auto"/>
              <w:left w:val="single" w:sz="4" w:space="0" w:color="auto"/>
              <w:bottom w:val="single" w:sz="4" w:space="0" w:color="auto"/>
              <w:right w:val="single" w:sz="4" w:space="0" w:color="auto"/>
            </w:tcBorders>
            <w:vAlign w:val="center"/>
          </w:tcPr>
          <w:p w14:paraId="77DB021C" w14:textId="319E4EF5" w:rsidR="00F95F75" w:rsidRPr="003E10B4" w:rsidRDefault="00DB01A3"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2</w:t>
            </w:r>
            <w:r w:rsidR="006057DA" w:rsidRPr="003E10B4">
              <w:rPr>
                <w:rFonts w:ascii="Arial" w:eastAsiaTheme="minorHAnsi" w:hAnsi="Arial" w:cs="Arial"/>
                <w:color w:val="000000" w:themeColor="text1"/>
                <w:sz w:val="20"/>
                <w:szCs w:val="20"/>
              </w:rPr>
              <w:t xml:space="preserve"> pkt</w:t>
            </w:r>
          </w:p>
        </w:tc>
        <w:tc>
          <w:tcPr>
            <w:tcW w:w="1672" w:type="dxa"/>
            <w:tcBorders>
              <w:top w:val="single" w:sz="4" w:space="0" w:color="auto"/>
              <w:left w:val="single" w:sz="4" w:space="0" w:color="auto"/>
              <w:bottom w:val="single" w:sz="4" w:space="0" w:color="auto"/>
              <w:right w:val="single" w:sz="4" w:space="0" w:color="auto"/>
            </w:tcBorders>
          </w:tcPr>
          <w:p w14:paraId="27ECE243" w14:textId="3D2D80A6" w:rsidR="00F95F75" w:rsidRPr="003E10B4" w:rsidRDefault="003E06D0"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[do uzupełnienia]</w:t>
            </w:r>
          </w:p>
        </w:tc>
      </w:tr>
      <w:tr w:rsidR="00F95F75" w:rsidRPr="003E10B4" w14:paraId="77F2C8C4" w14:textId="77777777" w:rsidTr="00DC5F5B">
        <w:trPr>
          <w:trHeight w:val="754"/>
          <w:tblHeader/>
        </w:trPr>
        <w:tc>
          <w:tcPr>
            <w:tcW w:w="568" w:type="dxa"/>
            <w:tcBorders>
              <w:top w:val="single" w:sz="4" w:space="0" w:color="auto"/>
              <w:left w:val="single" w:sz="4" w:space="0" w:color="auto"/>
              <w:bottom w:val="single" w:sz="4" w:space="0" w:color="auto"/>
              <w:right w:val="single" w:sz="4" w:space="0" w:color="auto"/>
            </w:tcBorders>
            <w:vAlign w:val="center"/>
          </w:tcPr>
          <w:p w14:paraId="2DDB2D03"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4.</w:t>
            </w:r>
          </w:p>
        </w:tc>
        <w:tc>
          <w:tcPr>
            <w:tcW w:w="5131" w:type="dxa"/>
            <w:tcBorders>
              <w:top w:val="single" w:sz="4" w:space="0" w:color="auto"/>
              <w:left w:val="single" w:sz="4" w:space="0" w:color="auto"/>
              <w:bottom w:val="single" w:sz="4" w:space="0" w:color="auto"/>
              <w:right w:val="single" w:sz="4" w:space="0" w:color="auto"/>
            </w:tcBorders>
            <w:vAlign w:val="center"/>
          </w:tcPr>
          <w:p w14:paraId="4C5A8E1A"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Uzasadnienie potrzeby realizacji zadania w tym zgodność odbiorców zadania z wymaganiami zawartymi w ogłoszeniu konkursowym</w:t>
            </w:r>
          </w:p>
        </w:tc>
        <w:tc>
          <w:tcPr>
            <w:tcW w:w="1843" w:type="dxa"/>
            <w:tcBorders>
              <w:top w:val="single" w:sz="4" w:space="0" w:color="auto"/>
              <w:left w:val="single" w:sz="4" w:space="0" w:color="auto"/>
              <w:bottom w:val="single" w:sz="4" w:space="0" w:color="auto"/>
              <w:right w:val="single" w:sz="4" w:space="0" w:color="auto"/>
            </w:tcBorders>
            <w:vAlign w:val="center"/>
          </w:tcPr>
          <w:p w14:paraId="490A5642" w14:textId="6B94201A" w:rsidR="00F95F75" w:rsidRPr="003E10B4" w:rsidRDefault="00083C08"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2 pkt</w:t>
            </w:r>
          </w:p>
        </w:tc>
        <w:tc>
          <w:tcPr>
            <w:tcW w:w="1672" w:type="dxa"/>
            <w:tcBorders>
              <w:top w:val="single" w:sz="4" w:space="0" w:color="auto"/>
              <w:left w:val="single" w:sz="4" w:space="0" w:color="auto"/>
              <w:bottom w:val="single" w:sz="4" w:space="0" w:color="auto"/>
              <w:right w:val="single" w:sz="4" w:space="0" w:color="auto"/>
            </w:tcBorders>
          </w:tcPr>
          <w:p w14:paraId="2C9C0183" w14:textId="5DA9C17A" w:rsidR="00F95F75" w:rsidRPr="003E10B4" w:rsidRDefault="003E06D0"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[do uzupełnienia]</w:t>
            </w:r>
          </w:p>
        </w:tc>
      </w:tr>
      <w:tr w:rsidR="00F95F75" w:rsidRPr="003E10B4" w14:paraId="30B2CB99" w14:textId="77777777" w:rsidTr="00DC5F5B">
        <w:trPr>
          <w:trHeight w:val="554"/>
          <w:tblHeader/>
        </w:trPr>
        <w:tc>
          <w:tcPr>
            <w:tcW w:w="568" w:type="dxa"/>
            <w:tcBorders>
              <w:top w:val="single" w:sz="4" w:space="0" w:color="auto"/>
              <w:left w:val="single" w:sz="4" w:space="0" w:color="auto"/>
              <w:bottom w:val="single" w:sz="4" w:space="0" w:color="auto"/>
              <w:right w:val="single" w:sz="4" w:space="0" w:color="auto"/>
            </w:tcBorders>
            <w:vAlign w:val="center"/>
          </w:tcPr>
          <w:p w14:paraId="380D00AA"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5.</w:t>
            </w:r>
          </w:p>
        </w:tc>
        <w:tc>
          <w:tcPr>
            <w:tcW w:w="5131" w:type="dxa"/>
            <w:tcBorders>
              <w:top w:val="single" w:sz="4" w:space="0" w:color="auto"/>
              <w:left w:val="single" w:sz="4" w:space="0" w:color="auto"/>
              <w:bottom w:val="single" w:sz="4" w:space="0" w:color="auto"/>
              <w:right w:val="single" w:sz="4" w:space="0" w:color="auto"/>
            </w:tcBorders>
            <w:vAlign w:val="center"/>
            <w:hideMark/>
          </w:tcPr>
          <w:p w14:paraId="65DF3E2A"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Adekwatność zaproponowanych działań i ich opisu do zakresu zadania konkursowego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60CB3E" w14:textId="5A4B0DDC" w:rsidR="00F95F75" w:rsidRPr="003E10B4" w:rsidRDefault="006057DA"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1</w:t>
            </w:r>
            <w:r w:rsidR="00DB01A3" w:rsidRPr="003E10B4">
              <w:rPr>
                <w:rFonts w:ascii="Arial" w:eastAsiaTheme="minorHAnsi" w:hAnsi="Arial" w:cs="Arial"/>
                <w:color w:val="000000" w:themeColor="text1"/>
                <w:sz w:val="20"/>
                <w:szCs w:val="20"/>
              </w:rPr>
              <w:t>5</w:t>
            </w:r>
            <w:r w:rsidRPr="003E10B4">
              <w:rPr>
                <w:rFonts w:ascii="Arial" w:eastAsiaTheme="minorHAnsi" w:hAnsi="Arial" w:cs="Arial"/>
                <w:color w:val="000000" w:themeColor="text1"/>
                <w:sz w:val="20"/>
                <w:szCs w:val="20"/>
              </w:rPr>
              <w:t xml:space="preserve"> pkt</w:t>
            </w:r>
          </w:p>
        </w:tc>
        <w:tc>
          <w:tcPr>
            <w:tcW w:w="1672" w:type="dxa"/>
            <w:tcBorders>
              <w:top w:val="single" w:sz="4" w:space="0" w:color="auto"/>
              <w:left w:val="single" w:sz="4" w:space="0" w:color="auto"/>
              <w:bottom w:val="single" w:sz="4" w:space="0" w:color="auto"/>
              <w:right w:val="single" w:sz="4" w:space="0" w:color="auto"/>
            </w:tcBorders>
          </w:tcPr>
          <w:p w14:paraId="5C61D846" w14:textId="647AD2D9" w:rsidR="00F95F75" w:rsidRPr="003E10B4" w:rsidRDefault="003E06D0"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[do uzupełnienia]</w:t>
            </w:r>
          </w:p>
        </w:tc>
      </w:tr>
      <w:tr w:rsidR="00F95F75" w:rsidRPr="003E10B4" w14:paraId="4D72956A" w14:textId="77777777" w:rsidTr="00DC5F5B">
        <w:trPr>
          <w:trHeight w:val="591"/>
          <w:tblHeader/>
        </w:trPr>
        <w:tc>
          <w:tcPr>
            <w:tcW w:w="568" w:type="dxa"/>
            <w:tcBorders>
              <w:top w:val="single" w:sz="4" w:space="0" w:color="auto"/>
              <w:left w:val="single" w:sz="4" w:space="0" w:color="auto"/>
              <w:bottom w:val="single" w:sz="4" w:space="0" w:color="auto"/>
              <w:right w:val="single" w:sz="4" w:space="0" w:color="auto"/>
            </w:tcBorders>
            <w:vAlign w:val="center"/>
          </w:tcPr>
          <w:p w14:paraId="56398213"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6.</w:t>
            </w:r>
          </w:p>
        </w:tc>
        <w:tc>
          <w:tcPr>
            <w:tcW w:w="5131" w:type="dxa"/>
            <w:tcBorders>
              <w:top w:val="single" w:sz="4" w:space="0" w:color="auto"/>
              <w:left w:val="single" w:sz="4" w:space="0" w:color="auto"/>
              <w:bottom w:val="single" w:sz="4" w:space="0" w:color="auto"/>
              <w:right w:val="single" w:sz="4" w:space="0" w:color="auto"/>
            </w:tcBorders>
            <w:vAlign w:val="center"/>
          </w:tcPr>
          <w:p w14:paraId="773FF667"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Analiza wystąpienia ryzyka w trakcie realizacji zadania oraz planowany sposób minimalizacji ryzyka</w:t>
            </w:r>
          </w:p>
        </w:tc>
        <w:tc>
          <w:tcPr>
            <w:tcW w:w="1843" w:type="dxa"/>
            <w:tcBorders>
              <w:top w:val="single" w:sz="4" w:space="0" w:color="auto"/>
              <w:left w:val="single" w:sz="4" w:space="0" w:color="auto"/>
              <w:bottom w:val="single" w:sz="4" w:space="0" w:color="auto"/>
              <w:right w:val="single" w:sz="4" w:space="0" w:color="auto"/>
            </w:tcBorders>
            <w:vAlign w:val="center"/>
          </w:tcPr>
          <w:p w14:paraId="6BDCD603" w14:textId="4074BE96" w:rsidR="00F95F75" w:rsidRPr="003E10B4" w:rsidRDefault="00A329B9"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5</w:t>
            </w:r>
            <w:r w:rsidR="006057DA" w:rsidRPr="003E10B4">
              <w:rPr>
                <w:rFonts w:ascii="Arial" w:eastAsiaTheme="minorHAnsi" w:hAnsi="Arial" w:cs="Arial"/>
                <w:color w:val="000000" w:themeColor="text1"/>
                <w:sz w:val="20"/>
                <w:szCs w:val="20"/>
              </w:rPr>
              <w:t xml:space="preserve"> pkt</w:t>
            </w:r>
          </w:p>
        </w:tc>
        <w:tc>
          <w:tcPr>
            <w:tcW w:w="1672" w:type="dxa"/>
            <w:tcBorders>
              <w:top w:val="single" w:sz="4" w:space="0" w:color="auto"/>
              <w:left w:val="single" w:sz="4" w:space="0" w:color="auto"/>
              <w:bottom w:val="single" w:sz="4" w:space="0" w:color="auto"/>
              <w:right w:val="single" w:sz="4" w:space="0" w:color="auto"/>
            </w:tcBorders>
          </w:tcPr>
          <w:p w14:paraId="120B1007" w14:textId="633C9F7B" w:rsidR="00F95F75" w:rsidRPr="003E10B4" w:rsidRDefault="003E06D0"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[do uzupełnienia]</w:t>
            </w:r>
          </w:p>
        </w:tc>
      </w:tr>
      <w:tr w:rsidR="00F95F75" w:rsidRPr="003E10B4" w14:paraId="3D7633DB" w14:textId="77777777" w:rsidTr="00DC5F5B">
        <w:trPr>
          <w:trHeight w:val="858"/>
          <w:tblHeader/>
        </w:trPr>
        <w:tc>
          <w:tcPr>
            <w:tcW w:w="568" w:type="dxa"/>
            <w:tcBorders>
              <w:top w:val="single" w:sz="4" w:space="0" w:color="auto"/>
              <w:left w:val="single" w:sz="4" w:space="0" w:color="auto"/>
              <w:bottom w:val="single" w:sz="4" w:space="0" w:color="auto"/>
              <w:right w:val="single" w:sz="4" w:space="0" w:color="auto"/>
            </w:tcBorders>
            <w:vAlign w:val="center"/>
          </w:tcPr>
          <w:p w14:paraId="3FDAD82D" w14:textId="77777777" w:rsidR="00F95F75" w:rsidRPr="007D1BA7" w:rsidRDefault="00F95F75" w:rsidP="0001347F">
            <w:pPr>
              <w:spacing w:line="276" w:lineRule="auto"/>
              <w:jc w:val="center"/>
              <w:rPr>
                <w:rFonts w:ascii="Arial" w:eastAsiaTheme="minorHAnsi" w:hAnsi="Arial" w:cs="Arial"/>
                <w:b/>
                <w:bCs/>
                <w:color w:val="000000" w:themeColor="text1"/>
                <w:sz w:val="20"/>
                <w:szCs w:val="20"/>
              </w:rPr>
            </w:pPr>
            <w:r w:rsidRPr="007D1BA7">
              <w:rPr>
                <w:rFonts w:ascii="Arial" w:eastAsiaTheme="minorHAnsi" w:hAnsi="Arial" w:cs="Arial"/>
                <w:b/>
                <w:bCs/>
                <w:color w:val="000000" w:themeColor="text1"/>
                <w:sz w:val="20"/>
                <w:szCs w:val="20"/>
              </w:rPr>
              <w:t>II.</w:t>
            </w:r>
          </w:p>
        </w:tc>
        <w:tc>
          <w:tcPr>
            <w:tcW w:w="5131" w:type="dxa"/>
            <w:tcBorders>
              <w:top w:val="single" w:sz="4" w:space="0" w:color="auto"/>
              <w:left w:val="single" w:sz="4" w:space="0" w:color="auto"/>
              <w:bottom w:val="single" w:sz="4" w:space="0" w:color="auto"/>
              <w:right w:val="single" w:sz="4" w:space="0" w:color="auto"/>
            </w:tcBorders>
            <w:vAlign w:val="center"/>
          </w:tcPr>
          <w:p w14:paraId="49A419ED" w14:textId="77777777" w:rsidR="00F95F75" w:rsidRPr="007D1BA7" w:rsidRDefault="00F95F75" w:rsidP="0001347F">
            <w:pPr>
              <w:spacing w:line="276" w:lineRule="auto"/>
              <w:jc w:val="center"/>
              <w:rPr>
                <w:rFonts w:ascii="Arial" w:eastAsiaTheme="minorHAnsi" w:hAnsi="Arial" w:cs="Arial"/>
                <w:b/>
                <w:bCs/>
                <w:color w:val="000000" w:themeColor="text1"/>
                <w:sz w:val="20"/>
                <w:szCs w:val="20"/>
              </w:rPr>
            </w:pPr>
            <w:r w:rsidRPr="007D1BA7">
              <w:rPr>
                <w:rFonts w:ascii="Arial" w:eastAsiaTheme="minorHAnsi" w:hAnsi="Arial" w:cs="Arial"/>
                <w:b/>
                <w:bCs/>
                <w:color w:val="000000" w:themeColor="text1"/>
                <w:sz w:val="20"/>
                <w:szCs w:val="20"/>
              </w:rPr>
              <w:t xml:space="preserve">Ocena proponowanej jakości wykonania zadania  </w:t>
            </w:r>
            <w:r w:rsidRPr="007D1BA7">
              <w:rPr>
                <w:rFonts w:ascii="Arial" w:eastAsiaTheme="minorHAnsi" w:hAnsi="Arial" w:cs="Arial"/>
                <w:b/>
                <w:bCs/>
                <w:color w:val="000000" w:themeColor="text1"/>
                <w:sz w:val="20"/>
                <w:szCs w:val="20"/>
              </w:rPr>
              <w:br/>
              <w:t>i kwalifikacje osób uczestniczących w realizacji zadania</w:t>
            </w:r>
          </w:p>
        </w:tc>
        <w:tc>
          <w:tcPr>
            <w:tcW w:w="1843" w:type="dxa"/>
            <w:tcBorders>
              <w:top w:val="single" w:sz="4" w:space="0" w:color="auto"/>
              <w:left w:val="single" w:sz="4" w:space="0" w:color="auto"/>
              <w:bottom w:val="single" w:sz="4" w:space="0" w:color="auto"/>
              <w:right w:val="single" w:sz="4" w:space="0" w:color="auto"/>
            </w:tcBorders>
            <w:vAlign w:val="center"/>
          </w:tcPr>
          <w:p w14:paraId="4B2A7859" w14:textId="2F62C9FB" w:rsidR="00F95F75" w:rsidRPr="003E10B4" w:rsidRDefault="007D4F98" w:rsidP="0001347F">
            <w:pPr>
              <w:spacing w:line="276" w:lineRule="auto"/>
              <w:jc w:val="center"/>
              <w:rPr>
                <w:rFonts w:ascii="Arial" w:eastAsiaTheme="minorHAnsi" w:hAnsi="Arial" w:cs="Arial"/>
                <w:b/>
                <w:bCs/>
                <w:color w:val="000000" w:themeColor="text1"/>
                <w:sz w:val="20"/>
                <w:szCs w:val="20"/>
              </w:rPr>
            </w:pPr>
            <w:r w:rsidRPr="003E10B4">
              <w:rPr>
                <w:rFonts w:ascii="Arial" w:eastAsiaTheme="minorHAnsi" w:hAnsi="Arial" w:cs="Arial"/>
                <w:b/>
                <w:bCs/>
                <w:color w:val="000000" w:themeColor="text1"/>
                <w:sz w:val="20"/>
                <w:szCs w:val="20"/>
              </w:rPr>
              <w:t>35 punktów</w:t>
            </w:r>
          </w:p>
        </w:tc>
        <w:tc>
          <w:tcPr>
            <w:tcW w:w="1672" w:type="dxa"/>
            <w:tcBorders>
              <w:top w:val="single" w:sz="4" w:space="0" w:color="auto"/>
              <w:left w:val="single" w:sz="4" w:space="0" w:color="auto"/>
              <w:bottom w:val="single" w:sz="4" w:space="0" w:color="auto"/>
              <w:right w:val="single" w:sz="4" w:space="0" w:color="auto"/>
            </w:tcBorders>
          </w:tcPr>
          <w:p w14:paraId="3757C6E6" w14:textId="2148E1C2" w:rsidR="00F95F75" w:rsidRPr="003E10B4" w:rsidRDefault="003E06D0" w:rsidP="0001347F">
            <w:pPr>
              <w:spacing w:line="276" w:lineRule="auto"/>
              <w:jc w:val="center"/>
              <w:rPr>
                <w:rFonts w:ascii="Arial" w:eastAsiaTheme="minorHAnsi" w:hAnsi="Arial" w:cs="Arial"/>
                <w:b/>
                <w:bCs/>
                <w:color w:val="000000" w:themeColor="text1"/>
                <w:sz w:val="20"/>
                <w:szCs w:val="20"/>
              </w:rPr>
            </w:pPr>
            <w:r w:rsidRPr="003E10B4">
              <w:rPr>
                <w:rFonts w:ascii="Arial" w:eastAsiaTheme="minorHAnsi" w:hAnsi="Arial" w:cs="Arial"/>
                <w:b/>
                <w:bCs/>
                <w:color w:val="000000" w:themeColor="text1"/>
                <w:sz w:val="20"/>
                <w:szCs w:val="20"/>
              </w:rPr>
              <w:t>[do uzupełnienia]</w:t>
            </w:r>
          </w:p>
        </w:tc>
      </w:tr>
      <w:tr w:rsidR="00F95F75" w:rsidRPr="003E10B4" w14:paraId="36CAFBF5" w14:textId="77777777" w:rsidTr="00BC581F">
        <w:trPr>
          <w:trHeight w:val="822"/>
          <w:tblHeader/>
        </w:trPr>
        <w:tc>
          <w:tcPr>
            <w:tcW w:w="568" w:type="dxa"/>
            <w:tcBorders>
              <w:top w:val="single" w:sz="4" w:space="0" w:color="auto"/>
              <w:left w:val="single" w:sz="4" w:space="0" w:color="auto"/>
              <w:bottom w:val="single" w:sz="4" w:space="0" w:color="auto"/>
              <w:right w:val="single" w:sz="4" w:space="0" w:color="auto"/>
            </w:tcBorders>
            <w:vAlign w:val="center"/>
          </w:tcPr>
          <w:p w14:paraId="7AB02B47"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1.</w:t>
            </w:r>
          </w:p>
        </w:tc>
        <w:tc>
          <w:tcPr>
            <w:tcW w:w="5131" w:type="dxa"/>
            <w:tcBorders>
              <w:top w:val="single" w:sz="4" w:space="0" w:color="auto"/>
              <w:left w:val="single" w:sz="4" w:space="0" w:color="auto"/>
              <w:bottom w:val="single" w:sz="4" w:space="0" w:color="auto"/>
              <w:right w:val="single" w:sz="4" w:space="0" w:color="auto"/>
            </w:tcBorders>
            <w:vAlign w:val="center"/>
          </w:tcPr>
          <w:p w14:paraId="53793103" w14:textId="72288FDF"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Potencjał organizacyjny Oferent</w:t>
            </w:r>
            <w:r w:rsidR="00083C08" w:rsidRPr="003E10B4">
              <w:rPr>
                <w:rFonts w:ascii="Arial" w:eastAsiaTheme="minorHAnsi" w:hAnsi="Arial" w:cs="Arial"/>
                <w:color w:val="000000" w:themeColor="text1"/>
                <w:sz w:val="20"/>
                <w:szCs w:val="20"/>
              </w:rPr>
              <w:t>a</w:t>
            </w:r>
            <w:r w:rsidRPr="003E10B4">
              <w:rPr>
                <w:rFonts w:ascii="Arial" w:eastAsiaTheme="minorHAnsi" w:hAnsi="Arial" w:cs="Arial"/>
                <w:color w:val="000000" w:themeColor="text1"/>
                <w:sz w:val="20"/>
                <w:szCs w:val="20"/>
              </w:rPr>
              <w:t xml:space="preserve"> i jego dotychczasowych doświadczeń do zakresu realizacji zadania</w:t>
            </w:r>
          </w:p>
        </w:tc>
        <w:tc>
          <w:tcPr>
            <w:tcW w:w="1843" w:type="dxa"/>
            <w:tcBorders>
              <w:top w:val="single" w:sz="4" w:space="0" w:color="auto"/>
              <w:left w:val="single" w:sz="4" w:space="0" w:color="auto"/>
              <w:bottom w:val="single" w:sz="4" w:space="0" w:color="auto"/>
              <w:right w:val="single" w:sz="4" w:space="0" w:color="auto"/>
            </w:tcBorders>
            <w:vAlign w:val="center"/>
          </w:tcPr>
          <w:p w14:paraId="6B5A216B" w14:textId="66763284" w:rsidR="00F95F75" w:rsidRPr="003E10B4" w:rsidRDefault="00344DE1"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3</w:t>
            </w:r>
            <w:r w:rsidR="00DA4476" w:rsidRPr="003E10B4">
              <w:rPr>
                <w:rFonts w:ascii="Arial" w:eastAsiaTheme="minorHAnsi" w:hAnsi="Arial" w:cs="Arial"/>
                <w:color w:val="000000" w:themeColor="text1"/>
                <w:sz w:val="20"/>
                <w:szCs w:val="20"/>
              </w:rPr>
              <w:t xml:space="preserve"> pkt</w:t>
            </w:r>
          </w:p>
        </w:tc>
        <w:tc>
          <w:tcPr>
            <w:tcW w:w="1672" w:type="dxa"/>
            <w:tcBorders>
              <w:top w:val="single" w:sz="4" w:space="0" w:color="auto"/>
              <w:left w:val="single" w:sz="4" w:space="0" w:color="auto"/>
              <w:bottom w:val="single" w:sz="4" w:space="0" w:color="auto"/>
              <w:right w:val="single" w:sz="4" w:space="0" w:color="auto"/>
            </w:tcBorders>
          </w:tcPr>
          <w:p w14:paraId="7BC10432" w14:textId="26093C96" w:rsidR="00F95F75" w:rsidRPr="003E10B4" w:rsidRDefault="003E06D0"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[do uzupełnienia]</w:t>
            </w:r>
          </w:p>
        </w:tc>
      </w:tr>
      <w:tr w:rsidR="00F95F75" w:rsidRPr="003E10B4" w14:paraId="74E4894A" w14:textId="77777777" w:rsidTr="00BC581F">
        <w:trPr>
          <w:trHeight w:val="586"/>
          <w:tblHeader/>
        </w:trPr>
        <w:tc>
          <w:tcPr>
            <w:tcW w:w="568" w:type="dxa"/>
            <w:tcBorders>
              <w:top w:val="single" w:sz="4" w:space="0" w:color="auto"/>
              <w:left w:val="single" w:sz="4" w:space="0" w:color="auto"/>
              <w:bottom w:val="single" w:sz="4" w:space="0" w:color="auto"/>
              <w:right w:val="single" w:sz="4" w:space="0" w:color="auto"/>
            </w:tcBorders>
            <w:vAlign w:val="center"/>
          </w:tcPr>
          <w:p w14:paraId="2430C158"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2.</w:t>
            </w:r>
          </w:p>
        </w:tc>
        <w:tc>
          <w:tcPr>
            <w:tcW w:w="5131" w:type="dxa"/>
            <w:tcBorders>
              <w:top w:val="single" w:sz="4" w:space="0" w:color="auto"/>
              <w:left w:val="single" w:sz="4" w:space="0" w:color="auto"/>
              <w:bottom w:val="single" w:sz="4" w:space="0" w:color="auto"/>
              <w:right w:val="single" w:sz="4" w:space="0" w:color="auto"/>
            </w:tcBorders>
            <w:vAlign w:val="center"/>
          </w:tcPr>
          <w:p w14:paraId="7D76108D"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Opis sposobu zarządzania realizacją zadania (w tym czytelność podziału obowiązków)</w:t>
            </w:r>
          </w:p>
        </w:tc>
        <w:tc>
          <w:tcPr>
            <w:tcW w:w="1843" w:type="dxa"/>
            <w:tcBorders>
              <w:top w:val="single" w:sz="4" w:space="0" w:color="auto"/>
              <w:left w:val="single" w:sz="4" w:space="0" w:color="auto"/>
              <w:bottom w:val="single" w:sz="4" w:space="0" w:color="auto"/>
              <w:right w:val="single" w:sz="4" w:space="0" w:color="auto"/>
            </w:tcBorders>
            <w:vAlign w:val="center"/>
          </w:tcPr>
          <w:p w14:paraId="3565EB48" w14:textId="53D942F1" w:rsidR="00F95F75" w:rsidRPr="003E10B4" w:rsidRDefault="00344DE1"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5</w:t>
            </w:r>
            <w:r w:rsidR="00DA4476" w:rsidRPr="003E10B4">
              <w:rPr>
                <w:rFonts w:ascii="Arial" w:eastAsiaTheme="minorHAnsi" w:hAnsi="Arial" w:cs="Arial"/>
                <w:color w:val="000000" w:themeColor="text1"/>
                <w:sz w:val="20"/>
                <w:szCs w:val="20"/>
              </w:rPr>
              <w:t xml:space="preserve"> pkt</w:t>
            </w:r>
          </w:p>
        </w:tc>
        <w:tc>
          <w:tcPr>
            <w:tcW w:w="1672" w:type="dxa"/>
            <w:tcBorders>
              <w:top w:val="single" w:sz="4" w:space="0" w:color="auto"/>
              <w:left w:val="single" w:sz="4" w:space="0" w:color="auto"/>
              <w:bottom w:val="single" w:sz="4" w:space="0" w:color="auto"/>
              <w:right w:val="single" w:sz="4" w:space="0" w:color="auto"/>
            </w:tcBorders>
          </w:tcPr>
          <w:p w14:paraId="21FFFEF4" w14:textId="0A581014" w:rsidR="00F95F75" w:rsidRPr="003E10B4" w:rsidRDefault="003E06D0"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[do uzupełnienia]</w:t>
            </w:r>
          </w:p>
        </w:tc>
      </w:tr>
      <w:tr w:rsidR="00F95F75" w:rsidRPr="003E10B4" w14:paraId="3DEFB4E7" w14:textId="77777777" w:rsidTr="00BC581F">
        <w:trPr>
          <w:trHeight w:val="737"/>
          <w:tblHeader/>
        </w:trPr>
        <w:tc>
          <w:tcPr>
            <w:tcW w:w="568" w:type="dxa"/>
            <w:tcBorders>
              <w:top w:val="single" w:sz="4" w:space="0" w:color="auto"/>
              <w:left w:val="single" w:sz="4" w:space="0" w:color="auto"/>
              <w:bottom w:val="single" w:sz="4" w:space="0" w:color="auto"/>
              <w:right w:val="single" w:sz="4" w:space="0" w:color="auto"/>
            </w:tcBorders>
            <w:vAlign w:val="center"/>
          </w:tcPr>
          <w:p w14:paraId="7E73D3FD"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3.</w:t>
            </w:r>
          </w:p>
        </w:tc>
        <w:tc>
          <w:tcPr>
            <w:tcW w:w="5131" w:type="dxa"/>
            <w:tcBorders>
              <w:top w:val="single" w:sz="4" w:space="0" w:color="auto"/>
              <w:left w:val="single" w:sz="4" w:space="0" w:color="auto"/>
              <w:bottom w:val="single" w:sz="4" w:space="0" w:color="auto"/>
              <w:right w:val="single" w:sz="4" w:space="0" w:color="auto"/>
            </w:tcBorders>
            <w:vAlign w:val="center"/>
          </w:tcPr>
          <w:p w14:paraId="3C9897B5"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Kwalifikacje i doświadczenia personelu proponowanego do realizacji zadania</w:t>
            </w:r>
          </w:p>
        </w:tc>
        <w:tc>
          <w:tcPr>
            <w:tcW w:w="1843" w:type="dxa"/>
            <w:tcBorders>
              <w:top w:val="single" w:sz="4" w:space="0" w:color="auto"/>
              <w:left w:val="single" w:sz="4" w:space="0" w:color="auto"/>
              <w:bottom w:val="single" w:sz="4" w:space="0" w:color="auto"/>
              <w:right w:val="single" w:sz="4" w:space="0" w:color="auto"/>
            </w:tcBorders>
            <w:vAlign w:val="center"/>
          </w:tcPr>
          <w:p w14:paraId="4500CBE7" w14:textId="161AB36E" w:rsidR="00F95F75" w:rsidRPr="003E10B4" w:rsidRDefault="00DA4476"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5 pkt</w:t>
            </w:r>
          </w:p>
        </w:tc>
        <w:tc>
          <w:tcPr>
            <w:tcW w:w="1672" w:type="dxa"/>
            <w:tcBorders>
              <w:top w:val="single" w:sz="4" w:space="0" w:color="auto"/>
              <w:left w:val="single" w:sz="4" w:space="0" w:color="auto"/>
              <w:bottom w:val="single" w:sz="4" w:space="0" w:color="auto"/>
              <w:right w:val="single" w:sz="4" w:space="0" w:color="auto"/>
            </w:tcBorders>
          </w:tcPr>
          <w:p w14:paraId="4A9B2BE4" w14:textId="6251CA6C" w:rsidR="00F95F75" w:rsidRPr="003E10B4" w:rsidRDefault="003E06D0"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[do uzupełnienia]</w:t>
            </w:r>
          </w:p>
        </w:tc>
      </w:tr>
      <w:tr w:rsidR="00F95F75" w:rsidRPr="003E10B4" w14:paraId="4DB09778" w14:textId="77777777" w:rsidTr="00BC581F">
        <w:trPr>
          <w:trHeight w:val="803"/>
          <w:tblHeader/>
        </w:trPr>
        <w:tc>
          <w:tcPr>
            <w:tcW w:w="568" w:type="dxa"/>
            <w:tcBorders>
              <w:top w:val="single" w:sz="4" w:space="0" w:color="auto"/>
              <w:left w:val="single" w:sz="4" w:space="0" w:color="auto"/>
              <w:bottom w:val="single" w:sz="4" w:space="0" w:color="auto"/>
              <w:right w:val="single" w:sz="4" w:space="0" w:color="auto"/>
            </w:tcBorders>
            <w:vAlign w:val="center"/>
          </w:tcPr>
          <w:p w14:paraId="2FFBCB0D"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4.</w:t>
            </w:r>
          </w:p>
        </w:tc>
        <w:tc>
          <w:tcPr>
            <w:tcW w:w="5131" w:type="dxa"/>
            <w:tcBorders>
              <w:top w:val="single" w:sz="4" w:space="0" w:color="auto"/>
              <w:left w:val="single" w:sz="4" w:space="0" w:color="auto"/>
              <w:bottom w:val="single" w:sz="4" w:space="0" w:color="auto"/>
              <w:right w:val="single" w:sz="4" w:space="0" w:color="auto"/>
            </w:tcBorders>
            <w:vAlign w:val="center"/>
            <w:hideMark/>
          </w:tcPr>
          <w:p w14:paraId="69A96FFC"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Rzetelność i terminowość oraz sposobu rozliczenia środków na realizację zadań publicznych w dwóch latach poprzednich</w:t>
            </w:r>
          </w:p>
          <w:p w14:paraId="243A1494"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334392C" w14:textId="38A4FD17" w:rsidR="00F95F75" w:rsidRPr="003E10B4" w:rsidRDefault="00344DE1"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5</w:t>
            </w:r>
            <w:r w:rsidR="00DA4476" w:rsidRPr="003E10B4">
              <w:rPr>
                <w:rFonts w:ascii="Arial" w:eastAsiaTheme="minorHAnsi" w:hAnsi="Arial" w:cs="Arial"/>
                <w:color w:val="000000" w:themeColor="text1"/>
                <w:sz w:val="20"/>
                <w:szCs w:val="20"/>
              </w:rPr>
              <w:t xml:space="preserve"> pkt</w:t>
            </w:r>
          </w:p>
        </w:tc>
        <w:tc>
          <w:tcPr>
            <w:tcW w:w="1672" w:type="dxa"/>
            <w:tcBorders>
              <w:top w:val="single" w:sz="4" w:space="0" w:color="auto"/>
              <w:left w:val="single" w:sz="4" w:space="0" w:color="auto"/>
              <w:bottom w:val="single" w:sz="4" w:space="0" w:color="auto"/>
              <w:right w:val="single" w:sz="4" w:space="0" w:color="auto"/>
            </w:tcBorders>
          </w:tcPr>
          <w:p w14:paraId="65822ACB" w14:textId="1FCE5A26" w:rsidR="00F95F75" w:rsidRPr="003E10B4" w:rsidRDefault="003E06D0"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[do uzupełnienia]</w:t>
            </w:r>
          </w:p>
        </w:tc>
      </w:tr>
      <w:tr w:rsidR="00F95F75" w:rsidRPr="003E10B4" w14:paraId="1FFF0B0A" w14:textId="77777777" w:rsidTr="00BC581F">
        <w:trPr>
          <w:trHeight w:val="702"/>
          <w:tblHeader/>
        </w:trPr>
        <w:tc>
          <w:tcPr>
            <w:tcW w:w="568" w:type="dxa"/>
            <w:tcBorders>
              <w:top w:val="single" w:sz="4" w:space="0" w:color="auto"/>
              <w:left w:val="single" w:sz="4" w:space="0" w:color="auto"/>
              <w:bottom w:val="single" w:sz="4" w:space="0" w:color="auto"/>
              <w:right w:val="single" w:sz="4" w:space="0" w:color="auto"/>
            </w:tcBorders>
            <w:vAlign w:val="center"/>
          </w:tcPr>
          <w:p w14:paraId="0AAFBBC0"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5.</w:t>
            </w:r>
          </w:p>
        </w:tc>
        <w:tc>
          <w:tcPr>
            <w:tcW w:w="5131" w:type="dxa"/>
            <w:tcBorders>
              <w:top w:val="single" w:sz="4" w:space="0" w:color="auto"/>
              <w:left w:val="single" w:sz="4" w:space="0" w:color="auto"/>
              <w:bottom w:val="single" w:sz="4" w:space="0" w:color="auto"/>
              <w:right w:val="single" w:sz="4" w:space="0" w:color="auto"/>
            </w:tcBorders>
            <w:vAlign w:val="center"/>
          </w:tcPr>
          <w:p w14:paraId="12C27079"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Harmonogram realizacji zadania – spójny, adekwatny do stopnia trudności i liczby zaplanowanych działań</w:t>
            </w:r>
          </w:p>
        </w:tc>
        <w:tc>
          <w:tcPr>
            <w:tcW w:w="1843" w:type="dxa"/>
            <w:tcBorders>
              <w:top w:val="single" w:sz="4" w:space="0" w:color="auto"/>
              <w:left w:val="single" w:sz="4" w:space="0" w:color="auto"/>
              <w:bottom w:val="single" w:sz="4" w:space="0" w:color="auto"/>
              <w:right w:val="single" w:sz="4" w:space="0" w:color="auto"/>
            </w:tcBorders>
            <w:vAlign w:val="center"/>
          </w:tcPr>
          <w:p w14:paraId="48617C84" w14:textId="19624DE4" w:rsidR="00F95F75" w:rsidRPr="003E10B4" w:rsidRDefault="00AC0B91"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5</w:t>
            </w:r>
            <w:r w:rsidR="00DA4476" w:rsidRPr="003E10B4">
              <w:rPr>
                <w:rFonts w:ascii="Arial" w:eastAsiaTheme="minorHAnsi" w:hAnsi="Arial" w:cs="Arial"/>
                <w:color w:val="000000" w:themeColor="text1"/>
                <w:sz w:val="20"/>
                <w:szCs w:val="20"/>
              </w:rPr>
              <w:t xml:space="preserve"> pkt</w:t>
            </w:r>
          </w:p>
        </w:tc>
        <w:tc>
          <w:tcPr>
            <w:tcW w:w="1672" w:type="dxa"/>
            <w:tcBorders>
              <w:top w:val="single" w:sz="4" w:space="0" w:color="auto"/>
              <w:left w:val="single" w:sz="4" w:space="0" w:color="auto"/>
              <w:bottom w:val="single" w:sz="4" w:space="0" w:color="auto"/>
              <w:right w:val="single" w:sz="4" w:space="0" w:color="auto"/>
            </w:tcBorders>
          </w:tcPr>
          <w:p w14:paraId="5EF2B462" w14:textId="5D0A8485" w:rsidR="00F95F75" w:rsidRPr="003E10B4" w:rsidRDefault="003E06D0"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[do uzupełnienia]</w:t>
            </w:r>
          </w:p>
        </w:tc>
      </w:tr>
      <w:tr w:rsidR="00F95F75" w:rsidRPr="003E10B4" w14:paraId="7C53FEA9" w14:textId="77777777" w:rsidTr="00BC581F">
        <w:trPr>
          <w:trHeight w:val="694"/>
          <w:tblHeader/>
        </w:trPr>
        <w:tc>
          <w:tcPr>
            <w:tcW w:w="568" w:type="dxa"/>
            <w:tcBorders>
              <w:top w:val="single" w:sz="4" w:space="0" w:color="auto"/>
              <w:left w:val="single" w:sz="4" w:space="0" w:color="auto"/>
              <w:bottom w:val="single" w:sz="4" w:space="0" w:color="auto"/>
              <w:right w:val="single" w:sz="4" w:space="0" w:color="auto"/>
            </w:tcBorders>
            <w:vAlign w:val="center"/>
          </w:tcPr>
          <w:p w14:paraId="165746A4"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6.</w:t>
            </w:r>
          </w:p>
        </w:tc>
        <w:tc>
          <w:tcPr>
            <w:tcW w:w="5131" w:type="dxa"/>
            <w:tcBorders>
              <w:top w:val="single" w:sz="4" w:space="0" w:color="auto"/>
              <w:left w:val="single" w:sz="4" w:space="0" w:color="auto"/>
              <w:bottom w:val="single" w:sz="4" w:space="0" w:color="auto"/>
              <w:right w:val="single" w:sz="4" w:space="0" w:color="auto"/>
            </w:tcBorders>
            <w:vAlign w:val="center"/>
          </w:tcPr>
          <w:p w14:paraId="2D3DCA69"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Atrakcyjność (różnorodność) i jakość form realizacji zadania</w:t>
            </w:r>
          </w:p>
        </w:tc>
        <w:tc>
          <w:tcPr>
            <w:tcW w:w="1843" w:type="dxa"/>
            <w:tcBorders>
              <w:top w:val="single" w:sz="4" w:space="0" w:color="auto"/>
              <w:left w:val="single" w:sz="4" w:space="0" w:color="auto"/>
              <w:bottom w:val="single" w:sz="4" w:space="0" w:color="auto"/>
              <w:right w:val="single" w:sz="4" w:space="0" w:color="auto"/>
            </w:tcBorders>
            <w:vAlign w:val="center"/>
          </w:tcPr>
          <w:p w14:paraId="368AE6E7" w14:textId="6B52EFE1" w:rsidR="00F95F75" w:rsidRPr="003E10B4" w:rsidRDefault="00A329B9"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2</w:t>
            </w:r>
            <w:r w:rsidR="00DA4476" w:rsidRPr="003E10B4">
              <w:rPr>
                <w:rFonts w:ascii="Arial" w:eastAsiaTheme="minorHAnsi" w:hAnsi="Arial" w:cs="Arial"/>
                <w:color w:val="000000" w:themeColor="text1"/>
                <w:sz w:val="20"/>
                <w:szCs w:val="20"/>
              </w:rPr>
              <w:t xml:space="preserve"> pkt</w:t>
            </w:r>
          </w:p>
        </w:tc>
        <w:tc>
          <w:tcPr>
            <w:tcW w:w="1672" w:type="dxa"/>
            <w:tcBorders>
              <w:top w:val="single" w:sz="4" w:space="0" w:color="auto"/>
              <w:left w:val="single" w:sz="4" w:space="0" w:color="auto"/>
              <w:bottom w:val="single" w:sz="4" w:space="0" w:color="auto"/>
              <w:right w:val="single" w:sz="4" w:space="0" w:color="auto"/>
            </w:tcBorders>
          </w:tcPr>
          <w:p w14:paraId="09C8EDB5" w14:textId="7FB693ED" w:rsidR="00F95F75" w:rsidRPr="003E10B4" w:rsidRDefault="003E06D0"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[do uzupełnienia]</w:t>
            </w:r>
          </w:p>
        </w:tc>
      </w:tr>
      <w:tr w:rsidR="00F95F75" w:rsidRPr="003E10B4" w14:paraId="35E746B0" w14:textId="77777777" w:rsidTr="00BC581F">
        <w:trPr>
          <w:trHeight w:val="552"/>
          <w:tblHeader/>
        </w:trPr>
        <w:tc>
          <w:tcPr>
            <w:tcW w:w="568" w:type="dxa"/>
            <w:tcBorders>
              <w:top w:val="single" w:sz="4" w:space="0" w:color="auto"/>
              <w:left w:val="single" w:sz="4" w:space="0" w:color="auto"/>
              <w:bottom w:val="single" w:sz="4" w:space="0" w:color="auto"/>
              <w:right w:val="single" w:sz="4" w:space="0" w:color="auto"/>
            </w:tcBorders>
            <w:vAlign w:val="center"/>
          </w:tcPr>
          <w:p w14:paraId="3D5D854B"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7.</w:t>
            </w:r>
          </w:p>
        </w:tc>
        <w:tc>
          <w:tcPr>
            <w:tcW w:w="5131" w:type="dxa"/>
            <w:tcBorders>
              <w:top w:val="single" w:sz="4" w:space="0" w:color="auto"/>
              <w:left w:val="single" w:sz="4" w:space="0" w:color="auto"/>
              <w:bottom w:val="single" w:sz="4" w:space="0" w:color="auto"/>
              <w:right w:val="single" w:sz="4" w:space="0" w:color="auto"/>
            </w:tcBorders>
            <w:vAlign w:val="center"/>
          </w:tcPr>
          <w:p w14:paraId="47CF574D" w14:textId="77777777" w:rsidR="00F95F75" w:rsidRPr="003E10B4" w:rsidRDefault="00F95F75"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Jednolitość, realność oraz szczegółowość opisu działań</w:t>
            </w:r>
          </w:p>
        </w:tc>
        <w:tc>
          <w:tcPr>
            <w:tcW w:w="1843" w:type="dxa"/>
            <w:tcBorders>
              <w:top w:val="single" w:sz="4" w:space="0" w:color="auto"/>
              <w:left w:val="single" w:sz="4" w:space="0" w:color="auto"/>
              <w:bottom w:val="single" w:sz="4" w:space="0" w:color="auto"/>
              <w:right w:val="single" w:sz="4" w:space="0" w:color="auto"/>
            </w:tcBorders>
            <w:vAlign w:val="center"/>
          </w:tcPr>
          <w:p w14:paraId="785502A1" w14:textId="09C63595" w:rsidR="00F95F75" w:rsidRPr="003E10B4" w:rsidRDefault="00344DE1"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10</w:t>
            </w:r>
            <w:r w:rsidR="00DA4476" w:rsidRPr="003E10B4">
              <w:rPr>
                <w:rFonts w:ascii="Arial" w:eastAsiaTheme="minorHAnsi" w:hAnsi="Arial" w:cs="Arial"/>
                <w:color w:val="000000" w:themeColor="text1"/>
                <w:sz w:val="20"/>
                <w:szCs w:val="20"/>
              </w:rPr>
              <w:t xml:space="preserve"> pkt</w:t>
            </w:r>
          </w:p>
        </w:tc>
        <w:tc>
          <w:tcPr>
            <w:tcW w:w="1672" w:type="dxa"/>
            <w:tcBorders>
              <w:top w:val="single" w:sz="4" w:space="0" w:color="auto"/>
              <w:left w:val="single" w:sz="4" w:space="0" w:color="auto"/>
              <w:bottom w:val="single" w:sz="4" w:space="0" w:color="auto"/>
              <w:right w:val="single" w:sz="4" w:space="0" w:color="auto"/>
            </w:tcBorders>
          </w:tcPr>
          <w:p w14:paraId="7052DCA3" w14:textId="6FFF892D" w:rsidR="00F95F75" w:rsidRPr="003E10B4" w:rsidRDefault="003E06D0" w:rsidP="0001347F">
            <w:pPr>
              <w:spacing w:line="276" w:lineRule="auto"/>
              <w:jc w:val="center"/>
              <w:rPr>
                <w:rFonts w:ascii="Arial" w:eastAsiaTheme="minorHAnsi" w:hAnsi="Arial" w:cs="Arial"/>
                <w:color w:val="000000" w:themeColor="text1"/>
                <w:sz w:val="20"/>
                <w:szCs w:val="20"/>
              </w:rPr>
            </w:pPr>
            <w:r w:rsidRPr="003E10B4">
              <w:rPr>
                <w:rFonts w:ascii="Arial" w:eastAsiaTheme="minorHAnsi" w:hAnsi="Arial" w:cs="Arial"/>
                <w:color w:val="000000" w:themeColor="text1"/>
                <w:sz w:val="20"/>
                <w:szCs w:val="20"/>
              </w:rPr>
              <w:t>[do uzupełnienia]</w:t>
            </w:r>
          </w:p>
        </w:tc>
      </w:tr>
    </w:tbl>
    <w:p w14:paraId="048F8FF4" w14:textId="77777777" w:rsidR="00F95F75" w:rsidRPr="003E10B4" w:rsidRDefault="00F95F75" w:rsidP="005D4F81">
      <w:pPr>
        <w:spacing w:line="276" w:lineRule="auto"/>
        <w:rPr>
          <w:rFonts w:ascii="Arial" w:eastAsiaTheme="minorHAnsi" w:hAnsi="Arial" w:cs="Arial"/>
          <w:b/>
          <w:bCs/>
          <w:color w:val="000000" w:themeColor="text1"/>
          <w:sz w:val="20"/>
          <w:szCs w:val="20"/>
        </w:rPr>
      </w:pPr>
      <w:r w:rsidRPr="003E10B4">
        <w:rPr>
          <w:rFonts w:ascii="Arial" w:eastAsiaTheme="minorHAnsi" w:hAnsi="Arial" w:cs="Arial"/>
          <w:b/>
          <w:bCs/>
          <w:color w:val="000000" w:themeColor="text1"/>
          <w:sz w:val="20"/>
          <w:szCs w:val="20"/>
        </w:rPr>
        <w:br w:type="page"/>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oceny merytorycznej ofert"/>
        <w:tblDescription w:val="W tabeli wskazano kryteria oceny wraz z maksymalną oceną punktową oraz miejscem na wypełnienie przyznanej oceny punktowej."/>
      </w:tblPr>
      <w:tblGrid>
        <w:gridCol w:w="568"/>
        <w:gridCol w:w="5131"/>
        <w:gridCol w:w="1843"/>
        <w:gridCol w:w="1701"/>
      </w:tblGrid>
      <w:tr w:rsidR="00F95F75" w:rsidRPr="003E10B4" w14:paraId="30C86990" w14:textId="77777777" w:rsidTr="00DC5F5B">
        <w:trPr>
          <w:trHeight w:val="979"/>
          <w:tblHeader/>
        </w:trPr>
        <w:tc>
          <w:tcPr>
            <w:tcW w:w="568" w:type="dxa"/>
            <w:tcBorders>
              <w:top w:val="single" w:sz="4" w:space="0" w:color="auto"/>
              <w:left w:val="single" w:sz="4" w:space="0" w:color="auto"/>
              <w:bottom w:val="single" w:sz="4" w:space="0" w:color="auto"/>
              <w:right w:val="single" w:sz="4" w:space="0" w:color="auto"/>
            </w:tcBorders>
            <w:vAlign w:val="center"/>
          </w:tcPr>
          <w:p w14:paraId="12923818" w14:textId="77777777" w:rsidR="00F95F75" w:rsidRPr="007D1BA7" w:rsidRDefault="00F95F75" w:rsidP="0001347F">
            <w:pPr>
              <w:spacing w:line="276" w:lineRule="auto"/>
              <w:jc w:val="center"/>
              <w:rPr>
                <w:rFonts w:ascii="Arial" w:eastAsiaTheme="minorHAnsi" w:hAnsi="Arial" w:cs="Arial"/>
                <w:b/>
                <w:bCs/>
                <w:color w:val="000000" w:themeColor="text1"/>
                <w:sz w:val="20"/>
                <w:szCs w:val="20"/>
              </w:rPr>
            </w:pPr>
            <w:r w:rsidRPr="007D1BA7">
              <w:rPr>
                <w:rFonts w:ascii="Arial" w:eastAsiaTheme="minorHAnsi" w:hAnsi="Arial" w:cs="Arial"/>
                <w:b/>
                <w:bCs/>
                <w:color w:val="000000" w:themeColor="text1"/>
                <w:sz w:val="20"/>
                <w:szCs w:val="20"/>
              </w:rPr>
              <w:lastRenderedPageBreak/>
              <w:t>III.</w:t>
            </w:r>
          </w:p>
        </w:tc>
        <w:tc>
          <w:tcPr>
            <w:tcW w:w="5131" w:type="dxa"/>
            <w:tcBorders>
              <w:top w:val="single" w:sz="4" w:space="0" w:color="auto"/>
              <w:left w:val="single" w:sz="4" w:space="0" w:color="auto"/>
              <w:bottom w:val="single" w:sz="4" w:space="0" w:color="auto"/>
              <w:right w:val="single" w:sz="4" w:space="0" w:color="auto"/>
            </w:tcBorders>
            <w:vAlign w:val="center"/>
          </w:tcPr>
          <w:p w14:paraId="0E7EA9E4" w14:textId="052A94E9" w:rsidR="00F95F75" w:rsidRPr="007D1BA7" w:rsidRDefault="00F95F75" w:rsidP="0001347F">
            <w:pPr>
              <w:spacing w:line="276" w:lineRule="auto"/>
              <w:jc w:val="center"/>
              <w:rPr>
                <w:rFonts w:ascii="Arial" w:eastAsiaTheme="minorHAnsi" w:hAnsi="Arial" w:cs="Arial"/>
                <w:b/>
                <w:bCs/>
                <w:color w:val="000000" w:themeColor="text1"/>
                <w:sz w:val="20"/>
                <w:szCs w:val="20"/>
              </w:rPr>
            </w:pPr>
            <w:r w:rsidRPr="007D1BA7">
              <w:rPr>
                <w:rFonts w:ascii="Arial" w:eastAsiaTheme="minorHAnsi" w:hAnsi="Arial" w:cs="Arial"/>
                <w:b/>
                <w:bCs/>
                <w:color w:val="000000" w:themeColor="text1"/>
                <w:sz w:val="20"/>
                <w:szCs w:val="20"/>
              </w:rPr>
              <w:t>Ocena kalkulacji kosztów realizacji zadania, w tym udział wkładu własnego</w:t>
            </w:r>
            <w:r w:rsidRPr="003E10B4">
              <w:rPr>
                <w:rFonts w:ascii="Arial" w:eastAsiaTheme="minorHAnsi" w:hAnsi="Arial" w:cs="Arial"/>
                <w:b/>
                <w:bCs/>
                <w:color w:val="000000" w:themeColor="text1"/>
                <w:sz w:val="20"/>
                <w:szCs w:val="20"/>
              </w:rPr>
              <w:t xml:space="preserve"> finansoweg</w:t>
            </w:r>
            <w:r w:rsidR="008A7D2A" w:rsidRPr="003E10B4">
              <w:rPr>
                <w:rFonts w:ascii="Arial" w:eastAsiaTheme="minorHAnsi" w:hAnsi="Arial" w:cs="Arial"/>
                <w:b/>
                <w:bCs/>
                <w:color w:val="000000" w:themeColor="text1"/>
                <w:sz w:val="20"/>
                <w:szCs w:val="20"/>
              </w:rPr>
              <w:t>o</w:t>
            </w:r>
            <w:r w:rsidRPr="003E10B4">
              <w:rPr>
                <w:rFonts w:ascii="Arial" w:eastAsiaTheme="minorHAnsi" w:hAnsi="Arial" w:cs="Arial"/>
                <w:b/>
                <w:bCs/>
                <w:color w:val="000000" w:themeColor="text1"/>
                <w:sz w:val="20"/>
                <w:szCs w:val="20"/>
              </w:rPr>
              <w:t xml:space="preserve"> </w:t>
            </w:r>
            <w:r w:rsidRPr="007D1BA7">
              <w:rPr>
                <w:rFonts w:ascii="Arial" w:eastAsiaTheme="minorHAnsi" w:hAnsi="Arial" w:cs="Arial"/>
                <w:b/>
                <w:bCs/>
                <w:color w:val="000000" w:themeColor="text1"/>
                <w:sz w:val="20"/>
                <w:szCs w:val="20"/>
              </w:rPr>
              <w:t>(środków finansowych własnych lub pochodzących z innych źródeł)</w:t>
            </w:r>
          </w:p>
        </w:tc>
        <w:tc>
          <w:tcPr>
            <w:tcW w:w="1843" w:type="dxa"/>
            <w:tcBorders>
              <w:top w:val="single" w:sz="4" w:space="0" w:color="auto"/>
              <w:left w:val="single" w:sz="4" w:space="0" w:color="auto"/>
              <w:bottom w:val="single" w:sz="4" w:space="0" w:color="auto"/>
              <w:right w:val="single" w:sz="4" w:space="0" w:color="auto"/>
            </w:tcBorders>
            <w:vAlign w:val="center"/>
          </w:tcPr>
          <w:p w14:paraId="6EB1D1D2" w14:textId="435425B3" w:rsidR="00F95F75" w:rsidRPr="003E10B4" w:rsidRDefault="0037353C" w:rsidP="0001347F">
            <w:pPr>
              <w:spacing w:line="276" w:lineRule="auto"/>
              <w:jc w:val="center"/>
              <w:rPr>
                <w:rFonts w:ascii="Arial" w:eastAsiaTheme="minorHAnsi" w:hAnsi="Arial" w:cs="Arial"/>
                <w:b/>
                <w:bCs/>
                <w:color w:val="000000" w:themeColor="text1"/>
                <w:sz w:val="20"/>
                <w:szCs w:val="20"/>
              </w:rPr>
            </w:pPr>
            <w:r w:rsidRPr="003E10B4">
              <w:rPr>
                <w:rFonts w:ascii="Arial" w:eastAsiaTheme="minorHAnsi" w:hAnsi="Arial" w:cs="Arial"/>
                <w:b/>
                <w:bCs/>
                <w:color w:val="000000" w:themeColor="text1"/>
                <w:sz w:val="20"/>
                <w:szCs w:val="20"/>
              </w:rPr>
              <w:t>15 punktów</w:t>
            </w:r>
          </w:p>
        </w:tc>
        <w:tc>
          <w:tcPr>
            <w:tcW w:w="1701" w:type="dxa"/>
            <w:tcBorders>
              <w:top w:val="single" w:sz="4" w:space="0" w:color="auto"/>
              <w:left w:val="single" w:sz="4" w:space="0" w:color="auto"/>
              <w:bottom w:val="single" w:sz="4" w:space="0" w:color="auto"/>
              <w:right w:val="single" w:sz="4" w:space="0" w:color="auto"/>
            </w:tcBorders>
          </w:tcPr>
          <w:p w14:paraId="36CB4FFD" w14:textId="0CBBBD6F" w:rsidR="0037353C" w:rsidRPr="003E10B4" w:rsidRDefault="003E06D0" w:rsidP="0001347F">
            <w:pPr>
              <w:spacing w:line="276" w:lineRule="auto"/>
              <w:jc w:val="center"/>
              <w:rPr>
                <w:rFonts w:ascii="Arial" w:eastAsiaTheme="minorHAnsi" w:hAnsi="Arial" w:cs="Arial"/>
                <w:b/>
                <w:bCs/>
                <w:color w:val="000000" w:themeColor="text1"/>
                <w:sz w:val="20"/>
                <w:szCs w:val="20"/>
              </w:rPr>
            </w:pPr>
            <w:r w:rsidRPr="003E10B4">
              <w:rPr>
                <w:rFonts w:ascii="Arial" w:eastAsiaTheme="minorHAnsi" w:hAnsi="Arial" w:cs="Arial"/>
                <w:b/>
                <w:bCs/>
                <w:color w:val="000000" w:themeColor="text1"/>
                <w:sz w:val="20"/>
                <w:szCs w:val="20"/>
              </w:rPr>
              <w:t>[do uzupełnienia</w:t>
            </w:r>
          </w:p>
        </w:tc>
      </w:tr>
      <w:tr w:rsidR="00F95F75" w:rsidRPr="003E10B4" w14:paraId="6E58E539" w14:textId="77777777" w:rsidTr="00DC5F5B">
        <w:trPr>
          <w:trHeight w:val="680"/>
          <w:tblHeader/>
        </w:trPr>
        <w:tc>
          <w:tcPr>
            <w:tcW w:w="568" w:type="dxa"/>
            <w:tcBorders>
              <w:top w:val="single" w:sz="4" w:space="0" w:color="auto"/>
              <w:left w:val="single" w:sz="4" w:space="0" w:color="auto"/>
              <w:bottom w:val="single" w:sz="4" w:space="0" w:color="auto"/>
              <w:right w:val="single" w:sz="4" w:space="0" w:color="auto"/>
            </w:tcBorders>
            <w:vAlign w:val="center"/>
          </w:tcPr>
          <w:p w14:paraId="13868C30" w14:textId="77777777" w:rsidR="00F95F75" w:rsidRPr="0001347F" w:rsidRDefault="00F95F75"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1.</w:t>
            </w:r>
          </w:p>
        </w:tc>
        <w:tc>
          <w:tcPr>
            <w:tcW w:w="5131" w:type="dxa"/>
            <w:tcBorders>
              <w:top w:val="single" w:sz="4" w:space="0" w:color="auto"/>
              <w:left w:val="single" w:sz="4" w:space="0" w:color="auto"/>
              <w:bottom w:val="single" w:sz="4" w:space="0" w:color="auto"/>
              <w:right w:val="single" w:sz="4" w:space="0" w:color="auto"/>
            </w:tcBorders>
            <w:vAlign w:val="center"/>
          </w:tcPr>
          <w:p w14:paraId="2BBCBCDE" w14:textId="77777777" w:rsidR="00F95F75" w:rsidRPr="0001347F" w:rsidRDefault="00F95F75"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 xml:space="preserve">Niezbędność wydatków do realizacji zadania  </w:t>
            </w:r>
            <w:r w:rsidRPr="0001347F">
              <w:rPr>
                <w:rFonts w:ascii="Arial" w:eastAsiaTheme="minorHAnsi" w:hAnsi="Arial" w:cs="Arial"/>
                <w:color w:val="000000" w:themeColor="text1"/>
                <w:sz w:val="20"/>
                <w:szCs w:val="20"/>
              </w:rPr>
              <w:br/>
              <w:t>i osiągania jego celów</w:t>
            </w:r>
          </w:p>
        </w:tc>
        <w:tc>
          <w:tcPr>
            <w:tcW w:w="1843" w:type="dxa"/>
            <w:tcBorders>
              <w:top w:val="single" w:sz="4" w:space="0" w:color="auto"/>
              <w:left w:val="single" w:sz="4" w:space="0" w:color="auto"/>
              <w:bottom w:val="single" w:sz="4" w:space="0" w:color="auto"/>
              <w:right w:val="single" w:sz="4" w:space="0" w:color="auto"/>
            </w:tcBorders>
            <w:vAlign w:val="center"/>
          </w:tcPr>
          <w:p w14:paraId="02A669AB" w14:textId="07023D8A" w:rsidR="00F95F75" w:rsidRPr="0001347F" w:rsidRDefault="00DE4C3D"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5 pkt</w:t>
            </w:r>
          </w:p>
        </w:tc>
        <w:tc>
          <w:tcPr>
            <w:tcW w:w="1701" w:type="dxa"/>
            <w:tcBorders>
              <w:top w:val="single" w:sz="4" w:space="0" w:color="auto"/>
              <w:left w:val="single" w:sz="4" w:space="0" w:color="auto"/>
              <w:bottom w:val="single" w:sz="4" w:space="0" w:color="auto"/>
              <w:right w:val="single" w:sz="4" w:space="0" w:color="auto"/>
            </w:tcBorders>
          </w:tcPr>
          <w:p w14:paraId="45307081" w14:textId="0F38AFC4" w:rsidR="00F95F75" w:rsidRPr="0001347F" w:rsidRDefault="003E06D0"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[do uzupełnienia</w:t>
            </w:r>
          </w:p>
        </w:tc>
      </w:tr>
      <w:tr w:rsidR="00F95F75" w:rsidRPr="003E10B4" w14:paraId="692954C9" w14:textId="77777777" w:rsidTr="00DC5F5B">
        <w:trPr>
          <w:trHeight w:val="680"/>
          <w:tblHeader/>
        </w:trPr>
        <w:tc>
          <w:tcPr>
            <w:tcW w:w="568" w:type="dxa"/>
            <w:tcBorders>
              <w:top w:val="single" w:sz="4" w:space="0" w:color="auto"/>
              <w:left w:val="single" w:sz="4" w:space="0" w:color="auto"/>
              <w:bottom w:val="single" w:sz="4" w:space="0" w:color="auto"/>
              <w:right w:val="single" w:sz="4" w:space="0" w:color="auto"/>
            </w:tcBorders>
            <w:vAlign w:val="center"/>
          </w:tcPr>
          <w:p w14:paraId="635E9CD0" w14:textId="77777777" w:rsidR="00F95F75" w:rsidRPr="0001347F" w:rsidRDefault="00F95F75"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2.</w:t>
            </w:r>
          </w:p>
        </w:tc>
        <w:tc>
          <w:tcPr>
            <w:tcW w:w="5131" w:type="dxa"/>
            <w:tcBorders>
              <w:top w:val="single" w:sz="4" w:space="0" w:color="auto"/>
              <w:left w:val="single" w:sz="4" w:space="0" w:color="auto"/>
              <w:bottom w:val="single" w:sz="4" w:space="0" w:color="auto"/>
              <w:right w:val="single" w:sz="4" w:space="0" w:color="auto"/>
            </w:tcBorders>
            <w:vAlign w:val="center"/>
          </w:tcPr>
          <w:p w14:paraId="3FB2C0FD" w14:textId="77777777" w:rsidR="00F95F75" w:rsidRPr="0001347F" w:rsidRDefault="00F95F75"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 xml:space="preserve">Prawidłowość sporządzenia kosztorysu  </w:t>
            </w:r>
            <w:r w:rsidRPr="0001347F">
              <w:rPr>
                <w:rFonts w:ascii="Arial" w:eastAsiaTheme="minorHAnsi" w:hAnsi="Arial" w:cs="Arial"/>
                <w:color w:val="000000" w:themeColor="text1"/>
                <w:sz w:val="20"/>
                <w:szCs w:val="20"/>
              </w:rPr>
              <w:br/>
              <w:t>i kwalifikowalności kosztów</w:t>
            </w:r>
          </w:p>
        </w:tc>
        <w:tc>
          <w:tcPr>
            <w:tcW w:w="1843" w:type="dxa"/>
            <w:tcBorders>
              <w:top w:val="single" w:sz="4" w:space="0" w:color="auto"/>
              <w:left w:val="single" w:sz="4" w:space="0" w:color="auto"/>
              <w:bottom w:val="single" w:sz="4" w:space="0" w:color="auto"/>
              <w:right w:val="single" w:sz="4" w:space="0" w:color="auto"/>
            </w:tcBorders>
            <w:vAlign w:val="center"/>
          </w:tcPr>
          <w:p w14:paraId="47A27331" w14:textId="38DE8683" w:rsidR="00F95F75" w:rsidRPr="0001347F" w:rsidRDefault="00344DE1"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5</w:t>
            </w:r>
            <w:r w:rsidR="00DE4C3D" w:rsidRPr="0001347F">
              <w:rPr>
                <w:rFonts w:ascii="Arial" w:eastAsiaTheme="minorHAnsi" w:hAnsi="Arial" w:cs="Arial"/>
                <w:color w:val="000000" w:themeColor="text1"/>
                <w:sz w:val="20"/>
                <w:szCs w:val="20"/>
              </w:rPr>
              <w:t xml:space="preserve"> pkt</w:t>
            </w:r>
          </w:p>
        </w:tc>
        <w:tc>
          <w:tcPr>
            <w:tcW w:w="1701" w:type="dxa"/>
            <w:tcBorders>
              <w:top w:val="single" w:sz="4" w:space="0" w:color="auto"/>
              <w:left w:val="single" w:sz="4" w:space="0" w:color="auto"/>
              <w:bottom w:val="single" w:sz="4" w:space="0" w:color="auto"/>
              <w:right w:val="single" w:sz="4" w:space="0" w:color="auto"/>
            </w:tcBorders>
          </w:tcPr>
          <w:p w14:paraId="3E29EB01" w14:textId="11D7648A" w:rsidR="00F95F75" w:rsidRPr="0001347F" w:rsidRDefault="003E06D0"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[do uzupełnienia</w:t>
            </w:r>
          </w:p>
        </w:tc>
      </w:tr>
      <w:tr w:rsidR="00F95F75" w:rsidRPr="003E10B4" w14:paraId="10F1C7EF" w14:textId="77777777" w:rsidTr="00DC5F5B">
        <w:trPr>
          <w:trHeight w:val="680"/>
          <w:tblHeader/>
        </w:trPr>
        <w:tc>
          <w:tcPr>
            <w:tcW w:w="568" w:type="dxa"/>
            <w:tcBorders>
              <w:top w:val="single" w:sz="4" w:space="0" w:color="auto"/>
              <w:left w:val="single" w:sz="4" w:space="0" w:color="auto"/>
              <w:bottom w:val="single" w:sz="4" w:space="0" w:color="auto"/>
              <w:right w:val="single" w:sz="4" w:space="0" w:color="auto"/>
            </w:tcBorders>
            <w:vAlign w:val="center"/>
          </w:tcPr>
          <w:p w14:paraId="71A69189" w14:textId="77777777" w:rsidR="00F95F75" w:rsidRPr="0001347F" w:rsidRDefault="00F95F75"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3.</w:t>
            </w:r>
          </w:p>
        </w:tc>
        <w:tc>
          <w:tcPr>
            <w:tcW w:w="5131" w:type="dxa"/>
            <w:tcBorders>
              <w:top w:val="single" w:sz="4" w:space="0" w:color="auto"/>
              <w:left w:val="single" w:sz="4" w:space="0" w:color="auto"/>
              <w:bottom w:val="single" w:sz="4" w:space="0" w:color="auto"/>
              <w:right w:val="single" w:sz="4" w:space="0" w:color="auto"/>
            </w:tcBorders>
            <w:vAlign w:val="center"/>
          </w:tcPr>
          <w:p w14:paraId="1E2A31E7" w14:textId="77777777" w:rsidR="00F95F75" w:rsidRPr="0001347F" w:rsidRDefault="00F95F75"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Zgodność proponowanych stawek jednostkowych ze stawkami rynkowymi</w:t>
            </w:r>
          </w:p>
        </w:tc>
        <w:tc>
          <w:tcPr>
            <w:tcW w:w="1843" w:type="dxa"/>
            <w:tcBorders>
              <w:top w:val="single" w:sz="4" w:space="0" w:color="auto"/>
              <w:left w:val="single" w:sz="4" w:space="0" w:color="auto"/>
              <w:bottom w:val="single" w:sz="4" w:space="0" w:color="auto"/>
              <w:right w:val="single" w:sz="4" w:space="0" w:color="auto"/>
            </w:tcBorders>
            <w:vAlign w:val="center"/>
          </w:tcPr>
          <w:p w14:paraId="53C92B95" w14:textId="67C97296" w:rsidR="00F95F75" w:rsidRPr="0001347F" w:rsidRDefault="00344DE1"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2</w:t>
            </w:r>
            <w:r w:rsidR="00DE4C3D" w:rsidRPr="0001347F">
              <w:rPr>
                <w:rFonts w:ascii="Arial" w:eastAsiaTheme="minorHAnsi" w:hAnsi="Arial" w:cs="Arial"/>
                <w:color w:val="000000" w:themeColor="text1"/>
                <w:sz w:val="20"/>
                <w:szCs w:val="20"/>
              </w:rPr>
              <w:t xml:space="preserve"> pkt</w:t>
            </w:r>
          </w:p>
        </w:tc>
        <w:tc>
          <w:tcPr>
            <w:tcW w:w="1701" w:type="dxa"/>
            <w:tcBorders>
              <w:top w:val="single" w:sz="4" w:space="0" w:color="auto"/>
              <w:left w:val="single" w:sz="4" w:space="0" w:color="auto"/>
              <w:bottom w:val="single" w:sz="4" w:space="0" w:color="auto"/>
              <w:right w:val="single" w:sz="4" w:space="0" w:color="auto"/>
            </w:tcBorders>
          </w:tcPr>
          <w:p w14:paraId="6799C39A" w14:textId="6818934A" w:rsidR="00F95F75" w:rsidRPr="0001347F" w:rsidRDefault="003E06D0"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[do uzupełnienia</w:t>
            </w:r>
          </w:p>
        </w:tc>
      </w:tr>
      <w:tr w:rsidR="00F95F75" w:rsidRPr="003E10B4" w14:paraId="441D78E6" w14:textId="77777777" w:rsidTr="00DC5F5B">
        <w:trPr>
          <w:trHeight w:val="680"/>
          <w:tblHeader/>
        </w:trPr>
        <w:tc>
          <w:tcPr>
            <w:tcW w:w="568" w:type="dxa"/>
            <w:tcBorders>
              <w:top w:val="single" w:sz="4" w:space="0" w:color="auto"/>
              <w:left w:val="single" w:sz="4" w:space="0" w:color="auto"/>
              <w:bottom w:val="single" w:sz="4" w:space="0" w:color="auto"/>
              <w:right w:val="single" w:sz="4" w:space="0" w:color="auto"/>
            </w:tcBorders>
            <w:vAlign w:val="center"/>
          </w:tcPr>
          <w:p w14:paraId="268FDF43" w14:textId="77777777" w:rsidR="00F95F75" w:rsidRPr="0001347F" w:rsidRDefault="00F95F75"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4.</w:t>
            </w:r>
          </w:p>
        </w:tc>
        <w:tc>
          <w:tcPr>
            <w:tcW w:w="5131" w:type="dxa"/>
            <w:tcBorders>
              <w:top w:val="single" w:sz="4" w:space="0" w:color="auto"/>
              <w:left w:val="single" w:sz="4" w:space="0" w:color="auto"/>
              <w:bottom w:val="single" w:sz="4" w:space="0" w:color="auto"/>
              <w:right w:val="single" w:sz="4" w:space="0" w:color="auto"/>
            </w:tcBorders>
            <w:vAlign w:val="center"/>
            <w:hideMark/>
          </w:tcPr>
          <w:p w14:paraId="7874D318" w14:textId="77777777" w:rsidR="00F95F75" w:rsidRPr="0001347F" w:rsidRDefault="00F95F75"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Racjonalność i efektywność zaplanowanych wydatków</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D3440B" w14:textId="4C2BB874" w:rsidR="00F95F75" w:rsidRPr="0001347F" w:rsidRDefault="00344DE1"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3</w:t>
            </w:r>
            <w:r w:rsidR="00DE4C3D" w:rsidRPr="0001347F">
              <w:rPr>
                <w:rFonts w:ascii="Arial" w:eastAsiaTheme="minorHAnsi" w:hAnsi="Arial" w:cs="Arial"/>
                <w:color w:val="000000" w:themeColor="text1"/>
                <w:sz w:val="20"/>
                <w:szCs w:val="20"/>
              </w:rPr>
              <w:t xml:space="preserve"> pkt</w:t>
            </w:r>
          </w:p>
        </w:tc>
        <w:tc>
          <w:tcPr>
            <w:tcW w:w="1701" w:type="dxa"/>
            <w:tcBorders>
              <w:top w:val="single" w:sz="4" w:space="0" w:color="auto"/>
              <w:left w:val="single" w:sz="4" w:space="0" w:color="auto"/>
              <w:bottom w:val="single" w:sz="4" w:space="0" w:color="auto"/>
              <w:right w:val="single" w:sz="4" w:space="0" w:color="auto"/>
            </w:tcBorders>
          </w:tcPr>
          <w:p w14:paraId="27E62B72" w14:textId="18434772" w:rsidR="00F95F75" w:rsidRPr="0001347F" w:rsidRDefault="003E06D0"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[do uzupełnienia</w:t>
            </w:r>
          </w:p>
        </w:tc>
      </w:tr>
      <w:tr w:rsidR="00F95F75" w:rsidRPr="003E10B4" w14:paraId="03F5D094" w14:textId="77777777" w:rsidTr="00DC5F5B">
        <w:trPr>
          <w:trHeight w:val="907"/>
          <w:tblHeader/>
        </w:trPr>
        <w:tc>
          <w:tcPr>
            <w:tcW w:w="568" w:type="dxa"/>
            <w:tcBorders>
              <w:top w:val="single" w:sz="4" w:space="0" w:color="auto"/>
              <w:left w:val="single" w:sz="4" w:space="0" w:color="auto"/>
              <w:bottom w:val="single" w:sz="4" w:space="0" w:color="auto"/>
              <w:right w:val="single" w:sz="4" w:space="0" w:color="auto"/>
            </w:tcBorders>
            <w:vAlign w:val="center"/>
          </w:tcPr>
          <w:p w14:paraId="39B3EA25" w14:textId="77777777" w:rsidR="00F95F75" w:rsidRPr="007D1BA7" w:rsidRDefault="00F95F75" w:rsidP="0001347F">
            <w:pPr>
              <w:spacing w:line="276" w:lineRule="auto"/>
              <w:jc w:val="center"/>
              <w:rPr>
                <w:rFonts w:ascii="Arial" w:eastAsiaTheme="minorHAnsi" w:hAnsi="Arial" w:cs="Arial"/>
                <w:b/>
                <w:bCs/>
                <w:color w:val="000000" w:themeColor="text1"/>
                <w:sz w:val="20"/>
                <w:szCs w:val="20"/>
              </w:rPr>
            </w:pPr>
            <w:r w:rsidRPr="007D1BA7">
              <w:rPr>
                <w:rFonts w:ascii="Arial" w:eastAsiaTheme="minorHAnsi" w:hAnsi="Arial" w:cs="Arial"/>
                <w:b/>
                <w:bCs/>
                <w:color w:val="000000" w:themeColor="text1"/>
                <w:sz w:val="20"/>
                <w:szCs w:val="20"/>
              </w:rPr>
              <w:t>IV.</w:t>
            </w:r>
          </w:p>
        </w:tc>
        <w:tc>
          <w:tcPr>
            <w:tcW w:w="5131" w:type="dxa"/>
            <w:tcBorders>
              <w:top w:val="single" w:sz="4" w:space="0" w:color="auto"/>
              <w:left w:val="single" w:sz="4" w:space="0" w:color="auto"/>
              <w:bottom w:val="single" w:sz="4" w:space="0" w:color="auto"/>
              <w:right w:val="single" w:sz="4" w:space="0" w:color="auto"/>
            </w:tcBorders>
            <w:vAlign w:val="center"/>
          </w:tcPr>
          <w:p w14:paraId="462A5812" w14:textId="77777777" w:rsidR="00F95F75" w:rsidRPr="007D1BA7" w:rsidRDefault="00F95F75" w:rsidP="0001347F">
            <w:pPr>
              <w:spacing w:line="276" w:lineRule="auto"/>
              <w:jc w:val="center"/>
              <w:rPr>
                <w:rFonts w:ascii="Arial" w:eastAsiaTheme="minorHAnsi" w:hAnsi="Arial" w:cs="Arial"/>
                <w:b/>
                <w:bCs/>
                <w:color w:val="000000" w:themeColor="text1"/>
                <w:sz w:val="20"/>
                <w:szCs w:val="20"/>
              </w:rPr>
            </w:pPr>
            <w:r w:rsidRPr="007D1BA7">
              <w:rPr>
                <w:rFonts w:ascii="Arial" w:eastAsiaTheme="minorHAnsi" w:hAnsi="Arial" w:cs="Arial"/>
                <w:b/>
                <w:bCs/>
                <w:color w:val="000000" w:themeColor="text1"/>
                <w:sz w:val="20"/>
                <w:szCs w:val="20"/>
              </w:rPr>
              <w:t xml:space="preserve">Ocena wkładu rzeczowego (np. sprzęt, lokal) </w:t>
            </w:r>
            <w:r>
              <w:rPr>
                <w:rFonts w:ascii="Arial" w:eastAsiaTheme="minorHAnsi" w:hAnsi="Arial" w:cs="Arial"/>
                <w:b/>
                <w:bCs/>
                <w:color w:val="000000" w:themeColor="text1"/>
                <w:sz w:val="20"/>
                <w:szCs w:val="20"/>
              </w:rPr>
              <w:t xml:space="preserve"> </w:t>
            </w:r>
            <w:r>
              <w:rPr>
                <w:rFonts w:ascii="Arial" w:eastAsiaTheme="minorHAnsi" w:hAnsi="Arial" w:cs="Arial"/>
                <w:b/>
                <w:bCs/>
                <w:color w:val="000000" w:themeColor="text1"/>
                <w:sz w:val="20"/>
                <w:szCs w:val="20"/>
              </w:rPr>
              <w:br/>
            </w:r>
            <w:r w:rsidRPr="007D1BA7">
              <w:rPr>
                <w:rFonts w:ascii="Arial" w:eastAsiaTheme="minorHAnsi" w:hAnsi="Arial" w:cs="Arial"/>
                <w:b/>
                <w:bCs/>
                <w:color w:val="000000" w:themeColor="text1"/>
                <w:sz w:val="20"/>
                <w:szCs w:val="20"/>
              </w:rPr>
              <w:t>i osobowego (świadczenia wolontariuszy i praca społeczna członków)</w:t>
            </w:r>
          </w:p>
        </w:tc>
        <w:tc>
          <w:tcPr>
            <w:tcW w:w="1843" w:type="dxa"/>
            <w:tcBorders>
              <w:top w:val="single" w:sz="4" w:space="0" w:color="auto"/>
              <w:left w:val="single" w:sz="4" w:space="0" w:color="auto"/>
              <w:bottom w:val="single" w:sz="4" w:space="0" w:color="auto"/>
              <w:right w:val="single" w:sz="4" w:space="0" w:color="auto"/>
            </w:tcBorders>
            <w:vAlign w:val="center"/>
          </w:tcPr>
          <w:p w14:paraId="4041D49A" w14:textId="7A62E886" w:rsidR="00F95F75" w:rsidRPr="003E10B4" w:rsidRDefault="0037353C" w:rsidP="0001347F">
            <w:pPr>
              <w:spacing w:line="276" w:lineRule="auto"/>
              <w:jc w:val="center"/>
              <w:rPr>
                <w:rFonts w:ascii="Arial" w:eastAsiaTheme="minorHAnsi" w:hAnsi="Arial" w:cs="Arial"/>
                <w:b/>
                <w:bCs/>
                <w:color w:val="000000" w:themeColor="text1"/>
                <w:sz w:val="20"/>
                <w:szCs w:val="20"/>
              </w:rPr>
            </w:pPr>
            <w:r w:rsidRPr="003E10B4">
              <w:rPr>
                <w:rFonts w:ascii="Arial" w:eastAsiaTheme="minorHAnsi" w:hAnsi="Arial" w:cs="Arial"/>
                <w:b/>
                <w:bCs/>
                <w:color w:val="000000" w:themeColor="text1"/>
                <w:sz w:val="20"/>
                <w:szCs w:val="20"/>
              </w:rPr>
              <w:t>10 punktów</w:t>
            </w:r>
          </w:p>
        </w:tc>
        <w:tc>
          <w:tcPr>
            <w:tcW w:w="1701" w:type="dxa"/>
            <w:tcBorders>
              <w:top w:val="single" w:sz="4" w:space="0" w:color="auto"/>
              <w:left w:val="single" w:sz="4" w:space="0" w:color="auto"/>
              <w:bottom w:val="single" w:sz="4" w:space="0" w:color="auto"/>
              <w:right w:val="single" w:sz="4" w:space="0" w:color="auto"/>
            </w:tcBorders>
          </w:tcPr>
          <w:p w14:paraId="3885E6D8" w14:textId="739AE4AA" w:rsidR="00F95F75" w:rsidRPr="003E10B4" w:rsidRDefault="003E06D0" w:rsidP="0001347F">
            <w:pPr>
              <w:spacing w:line="276" w:lineRule="auto"/>
              <w:jc w:val="center"/>
              <w:rPr>
                <w:rFonts w:ascii="Arial" w:eastAsiaTheme="minorHAnsi" w:hAnsi="Arial" w:cs="Arial"/>
                <w:b/>
                <w:bCs/>
                <w:color w:val="000000" w:themeColor="text1"/>
                <w:sz w:val="20"/>
                <w:szCs w:val="20"/>
              </w:rPr>
            </w:pPr>
            <w:r w:rsidRPr="003E10B4">
              <w:rPr>
                <w:rFonts w:ascii="Arial" w:eastAsiaTheme="minorHAnsi" w:hAnsi="Arial" w:cs="Arial"/>
                <w:b/>
                <w:bCs/>
                <w:color w:val="000000" w:themeColor="text1"/>
                <w:sz w:val="20"/>
                <w:szCs w:val="20"/>
              </w:rPr>
              <w:t>[do uzupełnienia</w:t>
            </w:r>
          </w:p>
        </w:tc>
      </w:tr>
      <w:tr w:rsidR="00F95F75" w:rsidRPr="003E10B4" w14:paraId="1CF25E54" w14:textId="77777777" w:rsidTr="00DC5F5B">
        <w:trPr>
          <w:trHeight w:val="850"/>
          <w:tblHeader/>
        </w:trPr>
        <w:tc>
          <w:tcPr>
            <w:tcW w:w="568" w:type="dxa"/>
            <w:tcBorders>
              <w:top w:val="single" w:sz="4" w:space="0" w:color="auto"/>
              <w:left w:val="single" w:sz="4" w:space="0" w:color="auto"/>
              <w:bottom w:val="single" w:sz="4" w:space="0" w:color="auto"/>
              <w:right w:val="single" w:sz="4" w:space="0" w:color="auto"/>
            </w:tcBorders>
            <w:vAlign w:val="center"/>
          </w:tcPr>
          <w:p w14:paraId="084F64A8" w14:textId="77777777" w:rsidR="00F95F75" w:rsidRPr="003E10B4" w:rsidRDefault="00F95F75" w:rsidP="0001347F">
            <w:pPr>
              <w:spacing w:line="276" w:lineRule="auto"/>
              <w:jc w:val="center"/>
              <w:rPr>
                <w:rFonts w:ascii="Arial" w:eastAsiaTheme="minorHAnsi" w:hAnsi="Arial" w:cs="Arial"/>
                <w:b/>
                <w:bCs/>
                <w:color w:val="000000" w:themeColor="text1"/>
                <w:sz w:val="20"/>
                <w:szCs w:val="20"/>
              </w:rPr>
            </w:pPr>
            <w:r w:rsidRPr="003E10B4">
              <w:rPr>
                <w:rFonts w:ascii="Arial" w:eastAsiaTheme="minorHAnsi" w:hAnsi="Arial" w:cs="Arial"/>
                <w:b/>
                <w:bCs/>
                <w:color w:val="000000" w:themeColor="text1"/>
                <w:sz w:val="20"/>
                <w:szCs w:val="20"/>
              </w:rPr>
              <w:t>1.</w:t>
            </w:r>
          </w:p>
        </w:tc>
        <w:tc>
          <w:tcPr>
            <w:tcW w:w="5131" w:type="dxa"/>
            <w:tcBorders>
              <w:top w:val="single" w:sz="4" w:space="0" w:color="auto"/>
              <w:left w:val="single" w:sz="4" w:space="0" w:color="auto"/>
              <w:bottom w:val="single" w:sz="4" w:space="0" w:color="auto"/>
              <w:right w:val="single" w:sz="4" w:space="0" w:color="auto"/>
            </w:tcBorders>
            <w:vAlign w:val="center"/>
          </w:tcPr>
          <w:p w14:paraId="68D53EEB" w14:textId="77777777" w:rsidR="00F95F75" w:rsidRPr="0001347F" w:rsidRDefault="00F95F75"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Potencjał techniczny, w tym sprzętowy, warunków lokalowych, sposobu ich wykorzystania, w tym wsparcie oferenta w ww. zakresie przez partnerów</w:t>
            </w:r>
          </w:p>
        </w:tc>
        <w:tc>
          <w:tcPr>
            <w:tcW w:w="1843" w:type="dxa"/>
            <w:tcBorders>
              <w:top w:val="single" w:sz="4" w:space="0" w:color="auto"/>
              <w:left w:val="single" w:sz="4" w:space="0" w:color="auto"/>
              <w:bottom w:val="single" w:sz="4" w:space="0" w:color="auto"/>
              <w:right w:val="single" w:sz="4" w:space="0" w:color="auto"/>
            </w:tcBorders>
            <w:vAlign w:val="center"/>
          </w:tcPr>
          <w:p w14:paraId="57DBBEEC" w14:textId="4E915C10" w:rsidR="00F95F75" w:rsidRPr="0001347F" w:rsidRDefault="00344DE1"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5</w:t>
            </w:r>
            <w:r w:rsidR="0037353C" w:rsidRPr="0001347F">
              <w:rPr>
                <w:rFonts w:ascii="Arial" w:eastAsiaTheme="minorHAnsi" w:hAnsi="Arial" w:cs="Arial"/>
                <w:color w:val="000000" w:themeColor="text1"/>
                <w:sz w:val="20"/>
                <w:szCs w:val="20"/>
              </w:rPr>
              <w:t xml:space="preserve"> p</w:t>
            </w:r>
            <w:r w:rsidR="00DE4C3D" w:rsidRPr="0001347F">
              <w:rPr>
                <w:rFonts w:ascii="Arial" w:eastAsiaTheme="minorHAnsi" w:hAnsi="Arial" w:cs="Arial"/>
                <w:color w:val="000000" w:themeColor="text1"/>
                <w:sz w:val="20"/>
                <w:szCs w:val="20"/>
              </w:rPr>
              <w:t>kt</w:t>
            </w:r>
          </w:p>
        </w:tc>
        <w:tc>
          <w:tcPr>
            <w:tcW w:w="1701" w:type="dxa"/>
            <w:tcBorders>
              <w:top w:val="single" w:sz="4" w:space="0" w:color="auto"/>
              <w:left w:val="single" w:sz="4" w:space="0" w:color="auto"/>
              <w:bottom w:val="single" w:sz="4" w:space="0" w:color="auto"/>
              <w:right w:val="single" w:sz="4" w:space="0" w:color="auto"/>
            </w:tcBorders>
          </w:tcPr>
          <w:p w14:paraId="24383FC0" w14:textId="2538156E" w:rsidR="00F95F75" w:rsidRPr="0001347F" w:rsidRDefault="003E06D0"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[do uzupełnienia</w:t>
            </w:r>
          </w:p>
        </w:tc>
      </w:tr>
      <w:tr w:rsidR="00F95F75" w:rsidRPr="003E10B4" w14:paraId="7A114014" w14:textId="77777777" w:rsidTr="00DC5F5B">
        <w:trPr>
          <w:trHeight w:val="850"/>
          <w:tblHeader/>
        </w:trPr>
        <w:tc>
          <w:tcPr>
            <w:tcW w:w="568" w:type="dxa"/>
            <w:tcBorders>
              <w:top w:val="single" w:sz="4" w:space="0" w:color="auto"/>
              <w:left w:val="single" w:sz="4" w:space="0" w:color="auto"/>
              <w:bottom w:val="single" w:sz="4" w:space="0" w:color="auto"/>
              <w:right w:val="single" w:sz="4" w:space="0" w:color="auto"/>
            </w:tcBorders>
            <w:vAlign w:val="center"/>
          </w:tcPr>
          <w:p w14:paraId="19196B20" w14:textId="77777777" w:rsidR="00F95F75" w:rsidRPr="003E10B4" w:rsidRDefault="00F95F75" w:rsidP="0001347F">
            <w:pPr>
              <w:spacing w:line="276" w:lineRule="auto"/>
              <w:jc w:val="center"/>
              <w:rPr>
                <w:rFonts w:ascii="Arial" w:eastAsiaTheme="minorHAnsi" w:hAnsi="Arial" w:cs="Arial"/>
                <w:b/>
                <w:bCs/>
                <w:color w:val="000000" w:themeColor="text1"/>
                <w:sz w:val="20"/>
                <w:szCs w:val="20"/>
              </w:rPr>
            </w:pPr>
            <w:r w:rsidRPr="003E10B4">
              <w:rPr>
                <w:rFonts w:ascii="Arial" w:eastAsiaTheme="minorHAnsi" w:hAnsi="Arial" w:cs="Arial"/>
                <w:b/>
                <w:bCs/>
                <w:color w:val="000000" w:themeColor="text1"/>
                <w:sz w:val="20"/>
                <w:szCs w:val="20"/>
              </w:rPr>
              <w:t>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7F2F5D59" w14:textId="77777777" w:rsidR="00F95F75" w:rsidRPr="0001347F" w:rsidRDefault="00F95F75"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Wkład własny osobowy (świadczenia wolontariuszy lub praca społeczna członków) i sposób jego wykorzystania (wyraźnie należy to wskazać w pkt. IV.2 oferty)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1D1E69" w14:textId="58EBADC5" w:rsidR="00F95F75" w:rsidRPr="0001347F" w:rsidRDefault="00344DE1"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5</w:t>
            </w:r>
            <w:r w:rsidR="0037353C" w:rsidRPr="0001347F">
              <w:rPr>
                <w:rFonts w:ascii="Arial" w:eastAsiaTheme="minorHAnsi" w:hAnsi="Arial" w:cs="Arial"/>
                <w:color w:val="000000" w:themeColor="text1"/>
                <w:sz w:val="20"/>
                <w:szCs w:val="20"/>
              </w:rPr>
              <w:t xml:space="preserve"> p</w:t>
            </w:r>
            <w:r w:rsidR="00DE4C3D" w:rsidRPr="0001347F">
              <w:rPr>
                <w:rFonts w:ascii="Arial" w:eastAsiaTheme="minorHAnsi" w:hAnsi="Arial" w:cs="Arial"/>
                <w:color w:val="000000" w:themeColor="text1"/>
                <w:sz w:val="20"/>
                <w:szCs w:val="20"/>
              </w:rPr>
              <w:t>kt</w:t>
            </w:r>
          </w:p>
        </w:tc>
        <w:tc>
          <w:tcPr>
            <w:tcW w:w="1701" w:type="dxa"/>
            <w:tcBorders>
              <w:top w:val="single" w:sz="4" w:space="0" w:color="auto"/>
              <w:left w:val="single" w:sz="4" w:space="0" w:color="auto"/>
              <w:bottom w:val="single" w:sz="4" w:space="0" w:color="auto"/>
              <w:right w:val="single" w:sz="4" w:space="0" w:color="auto"/>
            </w:tcBorders>
          </w:tcPr>
          <w:p w14:paraId="13247E62" w14:textId="1DBE365B" w:rsidR="00F95F75" w:rsidRPr="0001347F" w:rsidRDefault="003E06D0" w:rsidP="0001347F">
            <w:pPr>
              <w:spacing w:line="276" w:lineRule="auto"/>
              <w:jc w:val="center"/>
              <w:rPr>
                <w:rFonts w:ascii="Arial" w:eastAsiaTheme="minorHAnsi" w:hAnsi="Arial" w:cs="Arial"/>
                <w:color w:val="000000" w:themeColor="text1"/>
                <w:sz w:val="20"/>
                <w:szCs w:val="20"/>
              </w:rPr>
            </w:pPr>
            <w:r w:rsidRPr="0001347F">
              <w:rPr>
                <w:rFonts w:ascii="Arial" w:eastAsiaTheme="minorHAnsi" w:hAnsi="Arial" w:cs="Arial"/>
                <w:color w:val="000000" w:themeColor="text1"/>
                <w:sz w:val="20"/>
                <w:szCs w:val="20"/>
              </w:rPr>
              <w:t>[do uzupełnienia</w:t>
            </w:r>
          </w:p>
        </w:tc>
      </w:tr>
      <w:tr w:rsidR="00F95F75" w:rsidRPr="003E10B4" w14:paraId="2F388E6C" w14:textId="77777777" w:rsidTr="00DC5F5B">
        <w:trPr>
          <w:trHeight w:val="850"/>
          <w:tblHeader/>
        </w:trPr>
        <w:tc>
          <w:tcPr>
            <w:tcW w:w="568" w:type="dxa"/>
            <w:tcBorders>
              <w:top w:val="single" w:sz="4" w:space="0" w:color="auto"/>
              <w:left w:val="single" w:sz="4" w:space="0" w:color="auto"/>
              <w:bottom w:val="single" w:sz="4" w:space="0" w:color="auto"/>
              <w:right w:val="single" w:sz="4" w:space="0" w:color="auto"/>
            </w:tcBorders>
            <w:vAlign w:val="center"/>
          </w:tcPr>
          <w:p w14:paraId="02D42E3D" w14:textId="77777777" w:rsidR="00F95F75" w:rsidRPr="007D1BA7" w:rsidRDefault="00F95F75" w:rsidP="0001347F">
            <w:pPr>
              <w:spacing w:line="276" w:lineRule="auto"/>
              <w:jc w:val="center"/>
              <w:rPr>
                <w:rFonts w:ascii="Arial" w:eastAsiaTheme="minorHAnsi" w:hAnsi="Arial" w:cs="Arial"/>
                <w:b/>
                <w:bCs/>
                <w:color w:val="000000" w:themeColor="text1"/>
                <w:sz w:val="20"/>
                <w:szCs w:val="20"/>
              </w:rPr>
            </w:pPr>
            <w:r w:rsidRPr="007D1BA7">
              <w:rPr>
                <w:rFonts w:ascii="Arial" w:eastAsiaTheme="minorHAnsi" w:hAnsi="Arial" w:cs="Arial"/>
                <w:b/>
                <w:bCs/>
                <w:color w:val="000000" w:themeColor="text1"/>
                <w:sz w:val="20"/>
                <w:szCs w:val="20"/>
              </w:rPr>
              <w:t>V.</w:t>
            </w:r>
          </w:p>
        </w:tc>
        <w:tc>
          <w:tcPr>
            <w:tcW w:w="5131" w:type="dxa"/>
            <w:tcBorders>
              <w:top w:val="single" w:sz="4" w:space="0" w:color="auto"/>
              <w:left w:val="single" w:sz="4" w:space="0" w:color="auto"/>
              <w:bottom w:val="single" w:sz="4" w:space="0" w:color="auto"/>
              <w:right w:val="single" w:sz="4" w:space="0" w:color="auto"/>
            </w:tcBorders>
            <w:vAlign w:val="center"/>
          </w:tcPr>
          <w:p w14:paraId="20FE8E16" w14:textId="77777777" w:rsidR="00F95F75" w:rsidRPr="00C9061C" w:rsidRDefault="00F95F75" w:rsidP="0001347F">
            <w:pPr>
              <w:spacing w:line="276" w:lineRule="auto"/>
              <w:jc w:val="center"/>
              <w:rPr>
                <w:rFonts w:ascii="Arial" w:eastAsiaTheme="minorHAnsi" w:hAnsi="Arial" w:cs="Arial"/>
                <w:b/>
                <w:bCs/>
                <w:color w:val="000000" w:themeColor="text1"/>
                <w:sz w:val="20"/>
                <w:szCs w:val="20"/>
              </w:rPr>
            </w:pPr>
            <w:r w:rsidRPr="00C9061C">
              <w:rPr>
                <w:rFonts w:ascii="Arial" w:eastAsiaTheme="minorHAnsi" w:hAnsi="Arial" w:cs="Arial"/>
                <w:b/>
                <w:bCs/>
                <w:color w:val="000000" w:themeColor="text1"/>
                <w:sz w:val="20"/>
                <w:szCs w:val="20"/>
              </w:rPr>
              <w:t xml:space="preserve">Ocena warunków zapewnienia dostępności dla osób ze szczególnymi potrzebami - zgodnie  </w:t>
            </w:r>
            <w:r w:rsidRPr="00C9061C">
              <w:rPr>
                <w:rFonts w:ascii="Arial" w:eastAsiaTheme="minorHAnsi" w:hAnsi="Arial" w:cs="Arial"/>
                <w:b/>
                <w:bCs/>
                <w:color w:val="000000" w:themeColor="text1"/>
                <w:sz w:val="20"/>
                <w:szCs w:val="20"/>
              </w:rPr>
              <w:br/>
              <w:t>z zapisami ustawy o zapewnieniu dostępności</w:t>
            </w:r>
          </w:p>
        </w:tc>
        <w:tc>
          <w:tcPr>
            <w:tcW w:w="1843" w:type="dxa"/>
            <w:tcBorders>
              <w:top w:val="single" w:sz="4" w:space="0" w:color="auto"/>
              <w:left w:val="single" w:sz="4" w:space="0" w:color="auto"/>
              <w:bottom w:val="single" w:sz="4" w:space="0" w:color="auto"/>
              <w:right w:val="single" w:sz="4" w:space="0" w:color="auto"/>
            </w:tcBorders>
            <w:vAlign w:val="center"/>
          </w:tcPr>
          <w:p w14:paraId="1D86AB34" w14:textId="33123DE2" w:rsidR="00F95F75" w:rsidRPr="00C9061C" w:rsidRDefault="00DB01A3" w:rsidP="0001347F">
            <w:pPr>
              <w:spacing w:line="276" w:lineRule="auto"/>
              <w:jc w:val="center"/>
              <w:rPr>
                <w:rFonts w:ascii="Arial" w:eastAsiaTheme="minorHAnsi" w:hAnsi="Arial" w:cs="Arial"/>
                <w:b/>
                <w:bCs/>
                <w:color w:val="000000" w:themeColor="text1"/>
                <w:sz w:val="20"/>
                <w:szCs w:val="20"/>
              </w:rPr>
            </w:pPr>
            <w:r w:rsidRPr="00C9061C">
              <w:rPr>
                <w:rFonts w:ascii="Arial" w:eastAsiaTheme="minorHAnsi" w:hAnsi="Arial" w:cs="Arial"/>
                <w:b/>
                <w:bCs/>
                <w:color w:val="000000" w:themeColor="text1"/>
                <w:sz w:val="20"/>
                <w:szCs w:val="20"/>
              </w:rPr>
              <w:t>5</w:t>
            </w:r>
            <w:r w:rsidR="0037353C" w:rsidRPr="00C9061C">
              <w:rPr>
                <w:rFonts w:ascii="Arial" w:eastAsiaTheme="minorHAnsi" w:hAnsi="Arial" w:cs="Arial"/>
                <w:b/>
                <w:bCs/>
                <w:color w:val="000000" w:themeColor="text1"/>
                <w:sz w:val="20"/>
                <w:szCs w:val="20"/>
              </w:rPr>
              <w:t xml:space="preserve"> punktów</w:t>
            </w:r>
          </w:p>
        </w:tc>
        <w:tc>
          <w:tcPr>
            <w:tcW w:w="1701" w:type="dxa"/>
            <w:tcBorders>
              <w:top w:val="single" w:sz="4" w:space="0" w:color="auto"/>
              <w:left w:val="single" w:sz="4" w:space="0" w:color="auto"/>
              <w:bottom w:val="single" w:sz="4" w:space="0" w:color="auto"/>
              <w:right w:val="single" w:sz="4" w:space="0" w:color="auto"/>
            </w:tcBorders>
          </w:tcPr>
          <w:p w14:paraId="5262B14C" w14:textId="3E855FEF" w:rsidR="00F95F75" w:rsidRPr="00C9061C" w:rsidRDefault="003E06D0" w:rsidP="0001347F">
            <w:pPr>
              <w:spacing w:line="276" w:lineRule="auto"/>
              <w:jc w:val="center"/>
              <w:rPr>
                <w:rFonts w:ascii="Arial" w:eastAsiaTheme="minorHAnsi" w:hAnsi="Arial" w:cs="Arial"/>
                <w:b/>
                <w:bCs/>
                <w:color w:val="000000" w:themeColor="text1"/>
                <w:sz w:val="20"/>
                <w:szCs w:val="20"/>
              </w:rPr>
            </w:pPr>
            <w:r w:rsidRPr="00C9061C">
              <w:rPr>
                <w:rFonts w:ascii="Arial" w:eastAsiaTheme="minorHAnsi" w:hAnsi="Arial" w:cs="Arial"/>
                <w:b/>
                <w:bCs/>
                <w:color w:val="000000" w:themeColor="text1"/>
                <w:sz w:val="20"/>
                <w:szCs w:val="20"/>
              </w:rPr>
              <w:t>[do uzupełnienia</w:t>
            </w:r>
          </w:p>
        </w:tc>
      </w:tr>
      <w:tr w:rsidR="00F95F75" w:rsidRPr="003E10B4" w14:paraId="11B170CB" w14:textId="77777777" w:rsidTr="00DC5F5B">
        <w:trPr>
          <w:tblHeader/>
        </w:trPr>
        <w:tc>
          <w:tcPr>
            <w:tcW w:w="568" w:type="dxa"/>
            <w:tcBorders>
              <w:top w:val="single" w:sz="4" w:space="0" w:color="auto"/>
              <w:left w:val="single" w:sz="4" w:space="0" w:color="auto"/>
              <w:bottom w:val="single" w:sz="4" w:space="0" w:color="auto"/>
              <w:right w:val="single" w:sz="4" w:space="0" w:color="auto"/>
            </w:tcBorders>
            <w:vAlign w:val="center"/>
          </w:tcPr>
          <w:p w14:paraId="7F3078D1" w14:textId="77777777" w:rsidR="00F95F75" w:rsidRPr="003E10B4" w:rsidRDefault="00F95F75" w:rsidP="0001347F">
            <w:pPr>
              <w:spacing w:line="276" w:lineRule="auto"/>
              <w:jc w:val="center"/>
              <w:rPr>
                <w:rFonts w:ascii="Arial" w:eastAsiaTheme="minorHAnsi" w:hAnsi="Arial" w:cs="Arial"/>
                <w:b/>
                <w:bCs/>
                <w:color w:val="000000" w:themeColor="text1"/>
                <w:sz w:val="20"/>
                <w:szCs w:val="20"/>
              </w:rPr>
            </w:pPr>
          </w:p>
        </w:tc>
        <w:tc>
          <w:tcPr>
            <w:tcW w:w="5131" w:type="dxa"/>
            <w:tcBorders>
              <w:top w:val="single" w:sz="4" w:space="0" w:color="auto"/>
              <w:left w:val="single" w:sz="4" w:space="0" w:color="auto"/>
              <w:bottom w:val="single" w:sz="4" w:space="0" w:color="auto"/>
              <w:right w:val="single" w:sz="4" w:space="0" w:color="auto"/>
            </w:tcBorders>
            <w:vAlign w:val="center"/>
            <w:hideMark/>
          </w:tcPr>
          <w:p w14:paraId="0197F18D" w14:textId="77777777" w:rsidR="00F95F75" w:rsidRPr="003E10B4" w:rsidRDefault="00F95F75" w:rsidP="0001347F">
            <w:pPr>
              <w:spacing w:line="276" w:lineRule="auto"/>
              <w:jc w:val="center"/>
              <w:rPr>
                <w:rFonts w:ascii="Arial" w:eastAsiaTheme="minorHAnsi" w:hAnsi="Arial" w:cs="Arial"/>
                <w:b/>
                <w:bCs/>
                <w:color w:val="000000" w:themeColor="text1"/>
                <w:sz w:val="20"/>
                <w:szCs w:val="20"/>
              </w:rPr>
            </w:pPr>
            <w:r w:rsidRPr="007D1BA7">
              <w:rPr>
                <w:rFonts w:ascii="Arial" w:eastAsiaTheme="minorHAnsi" w:hAnsi="Arial" w:cs="Arial"/>
                <w:b/>
                <w:bCs/>
                <w:color w:val="000000" w:themeColor="text1"/>
                <w:sz w:val="20"/>
                <w:szCs w:val="20"/>
              </w:rPr>
              <w:t>Liczba punktów ogółem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1A5902" w14:textId="54DA0D7D" w:rsidR="00F95F75" w:rsidRPr="003E10B4" w:rsidRDefault="00F95F75" w:rsidP="0001347F">
            <w:pPr>
              <w:spacing w:line="276" w:lineRule="auto"/>
              <w:jc w:val="center"/>
              <w:rPr>
                <w:rFonts w:ascii="Arial" w:eastAsiaTheme="minorHAnsi" w:hAnsi="Arial" w:cs="Arial"/>
                <w:b/>
                <w:bCs/>
                <w:color w:val="000000" w:themeColor="text1"/>
                <w:sz w:val="20"/>
                <w:szCs w:val="20"/>
              </w:rPr>
            </w:pPr>
            <w:r w:rsidRPr="007D1BA7">
              <w:rPr>
                <w:rFonts w:ascii="Arial" w:eastAsiaTheme="minorHAnsi" w:hAnsi="Arial" w:cs="Arial"/>
                <w:b/>
                <w:bCs/>
                <w:color w:val="000000" w:themeColor="text1"/>
                <w:sz w:val="20"/>
                <w:szCs w:val="20"/>
              </w:rPr>
              <w:t>100</w:t>
            </w:r>
          </w:p>
        </w:tc>
        <w:tc>
          <w:tcPr>
            <w:tcW w:w="1701" w:type="dxa"/>
            <w:tcBorders>
              <w:top w:val="single" w:sz="4" w:space="0" w:color="auto"/>
              <w:left w:val="single" w:sz="4" w:space="0" w:color="auto"/>
              <w:bottom w:val="single" w:sz="4" w:space="0" w:color="auto"/>
              <w:right w:val="single" w:sz="4" w:space="0" w:color="auto"/>
            </w:tcBorders>
          </w:tcPr>
          <w:p w14:paraId="35517991" w14:textId="090FCF03" w:rsidR="00F95F75" w:rsidRPr="003E10B4" w:rsidRDefault="003E06D0" w:rsidP="0001347F">
            <w:pPr>
              <w:spacing w:line="276" w:lineRule="auto"/>
              <w:jc w:val="center"/>
              <w:rPr>
                <w:rFonts w:ascii="Arial" w:eastAsiaTheme="minorHAnsi" w:hAnsi="Arial" w:cs="Arial"/>
                <w:b/>
                <w:bCs/>
                <w:color w:val="000000" w:themeColor="text1"/>
                <w:sz w:val="20"/>
                <w:szCs w:val="20"/>
              </w:rPr>
            </w:pPr>
            <w:r w:rsidRPr="003E10B4">
              <w:rPr>
                <w:rFonts w:ascii="Arial" w:eastAsiaTheme="minorHAnsi" w:hAnsi="Arial" w:cs="Arial"/>
                <w:b/>
                <w:bCs/>
                <w:color w:val="000000" w:themeColor="text1"/>
                <w:sz w:val="20"/>
                <w:szCs w:val="20"/>
              </w:rPr>
              <w:t>[do uzupełnienia</w:t>
            </w:r>
          </w:p>
        </w:tc>
      </w:tr>
    </w:tbl>
    <w:p w14:paraId="479AF515" w14:textId="3819BF37" w:rsidR="00F95F75" w:rsidRPr="00986716" w:rsidRDefault="00F95F75" w:rsidP="0000214C">
      <w:pPr>
        <w:pStyle w:val="Nagwek2"/>
        <w:spacing w:after="240"/>
        <w:rPr>
          <w:rFonts w:eastAsiaTheme="minorHAnsi"/>
          <w:color w:val="000000" w:themeColor="text1"/>
        </w:rPr>
      </w:pPr>
      <w:bookmarkStart w:id="9" w:name="_Hlk89265720"/>
      <w:bookmarkEnd w:id="8"/>
      <w:r w:rsidRPr="00986716">
        <w:t>VIII. Informacja o zrealizowanych przez Województwo Mazowieckie w roku ogłoszenia otwartego konkursu ofert i w roku poprzedzającym zadaniach publicznych tego samego rodzaju i związanych z nimi dotacji.</w:t>
      </w:r>
    </w:p>
    <w:bookmarkEnd w:id="9"/>
    <w:p w14:paraId="5958D466" w14:textId="40BAA4ED" w:rsidR="007E352C" w:rsidRPr="000E7A50" w:rsidRDefault="007E352C" w:rsidP="0000214C">
      <w:pPr>
        <w:autoSpaceDE w:val="0"/>
        <w:autoSpaceDN w:val="0"/>
        <w:adjustRightInd w:val="0"/>
        <w:spacing w:after="120" w:line="276" w:lineRule="auto"/>
        <w:rPr>
          <w:rFonts w:ascii="Arial" w:eastAsiaTheme="minorHAnsi" w:hAnsi="Arial" w:cs="Arial"/>
          <w:color w:val="000000"/>
          <w:sz w:val="20"/>
          <w:szCs w:val="20"/>
          <w:lang w:eastAsia="en-US"/>
        </w:rPr>
      </w:pPr>
      <w:r w:rsidRPr="000E7A50">
        <w:rPr>
          <w:rFonts w:ascii="Arial" w:eastAsiaTheme="minorHAnsi" w:hAnsi="Arial" w:cs="Arial"/>
          <w:color w:val="000000"/>
          <w:sz w:val="20"/>
          <w:szCs w:val="20"/>
          <w:lang w:eastAsia="en-US"/>
        </w:rPr>
        <w:t xml:space="preserve">W roku ogłoszenia </w:t>
      </w:r>
      <w:r w:rsidR="00F80650" w:rsidRPr="000E7A50">
        <w:rPr>
          <w:rFonts w:ascii="Arial" w:eastAsiaTheme="minorHAnsi" w:hAnsi="Arial" w:cs="Arial"/>
          <w:color w:val="000000"/>
          <w:sz w:val="20"/>
          <w:szCs w:val="20"/>
          <w:lang w:eastAsia="en-US"/>
        </w:rPr>
        <w:t xml:space="preserve">niniejszego </w:t>
      </w:r>
      <w:r w:rsidRPr="000E7A50">
        <w:rPr>
          <w:rFonts w:ascii="Arial" w:eastAsiaTheme="minorHAnsi" w:hAnsi="Arial" w:cs="Arial"/>
          <w:color w:val="000000"/>
          <w:sz w:val="20"/>
          <w:szCs w:val="20"/>
          <w:lang w:eastAsia="en-US"/>
        </w:rPr>
        <w:t>otwartego konkursu ofert Województwo Mazowieckie nie zleciło realizacji zadań publicznych w obszarze „Ratownictwo i ochrona ludności”</w:t>
      </w:r>
      <w:r w:rsidR="00344DE1" w:rsidRPr="000E7A50">
        <w:rPr>
          <w:rFonts w:ascii="Arial" w:eastAsiaTheme="minorHAnsi" w:hAnsi="Arial" w:cs="Arial"/>
          <w:color w:val="000000"/>
          <w:sz w:val="20"/>
          <w:szCs w:val="20"/>
          <w:lang w:eastAsia="en-US"/>
        </w:rPr>
        <w:t>.</w:t>
      </w:r>
    </w:p>
    <w:p w14:paraId="275C3F29" w14:textId="41610CC2" w:rsidR="00CB4504" w:rsidRPr="000E7A50" w:rsidRDefault="007E352C" w:rsidP="000E7A50">
      <w:pPr>
        <w:autoSpaceDE w:val="0"/>
        <w:autoSpaceDN w:val="0"/>
        <w:adjustRightInd w:val="0"/>
        <w:spacing w:line="276" w:lineRule="auto"/>
        <w:rPr>
          <w:rFonts w:ascii="Arial" w:eastAsiaTheme="minorHAnsi" w:hAnsi="Arial" w:cs="Arial"/>
          <w:color w:val="000000"/>
          <w:sz w:val="20"/>
          <w:szCs w:val="20"/>
          <w:lang w:eastAsia="en-US"/>
        </w:rPr>
      </w:pPr>
      <w:r w:rsidRPr="000E7A50">
        <w:rPr>
          <w:rFonts w:ascii="Arial" w:eastAsiaTheme="minorHAnsi" w:hAnsi="Arial" w:cs="Arial"/>
          <w:color w:val="000000"/>
          <w:sz w:val="20"/>
          <w:szCs w:val="20"/>
          <w:lang w:eastAsia="en-US"/>
        </w:rPr>
        <w:t>W roku poprzedzającym Województwo Mazowieckie zleciło realizację 12 zadań publicznych w obszarze „</w:t>
      </w:r>
      <w:r w:rsidR="00F80650" w:rsidRPr="000E7A50">
        <w:rPr>
          <w:rFonts w:ascii="Arial" w:eastAsiaTheme="minorHAnsi" w:hAnsi="Arial" w:cs="Arial"/>
          <w:color w:val="000000"/>
          <w:sz w:val="20"/>
          <w:szCs w:val="20"/>
          <w:lang w:eastAsia="en-US"/>
        </w:rPr>
        <w:t>Ratownictwo</w:t>
      </w:r>
      <w:r w:rsidRPr="000E7A50">
        <w:rPr>
          <w:rFonts w:ascii="Arial" w:eastAsiaTheme="minorHAnsi" w:hAnsi="Arial" w:cs="Arial"/>
          <w:color w:val="000000"/>
          <w:sz w:val="20"/>
          <w:szCs w:val="20"/>
          <w:lang w:eastAsia="en-US"/>
        </w:rPr>
        <w:t xml:space="preserve"> i </w:t>
      </w:r>
      <w:r w:rsidR="00F80650" w:rsidRPr="000E7A50">
        <w:rPr>
          <w:rFonts w:ascii="Arial" w:eastAsiaTheme="minorHAnsi" w:hAnsi="Arial" w:cs="Arial"/>
          <w:color w:val="000000"/>
          <w:sz w:val="20"/>
          <w:szCs w:val="20"/>
          <w:lang w:eastAsia="en-US"/>
        </w:rPr>
        <w:t>ochrona ludności</w:t>
      </w:r>
      <w:r w:rsidRPr="000E7A50">
        <w:rPr>
          <w:rFonts w:ascii="Arial" w:eastAsiaTheme="minorHAnsi" w:hAnsi="Arial" w:cs="Arial"/>
          <w:color w:val="000000"/>
          <w:sz w:val="20"/>
          <w:szCs w:val="20"/>
          <w:lang w:eastAsia="en-US"/>
        </w:rPr>
        <w:t>”, w ramach otwartego konkursu ofert na podstawie ustawy z dnia 24 kwietnia 2003 r. o działalności pożytku publicznego i o wolontariacie. Na realizacje ww. zadań przekazano łączną kwotę dotacji 350 000,00 zł.</w:t>
      </w:r>
    </w:p>
    <w:p w14:paraId="3D9A581F" w14:textId="05BEE7EB" w:rsidR="00CB4504" w:rsidRPr="00CB4504" w:rsidRDefault="00CB4504" w:rsidP="00FC199E">
      <w:pPr>
        <w:suppressAutoHyphens w:val="0"/>
        <w:spacing w:after="160" w:line="259" w:lineRule="auto"/>
        <w:rPr>
          <w:rFonts w:ascii="Arial" w:hAnsi="Arial" w:cs="Arial"/>
          <w:sz w:val="20"/>
          <w:szCs w:val="20"/>
        </w:rPr>
      </w:pPr>
      <w:r>
        <w:rPr>
          <w:rFonts w:ascii="Arial" w:hAnsi="Arial" w:cs="Arial"/>
          <w:sz w:val="20"/>
          <w:szCs w:val="20"/>
        </w:rPr>
        <w:br w:type="page"/>
      </w:r>
    </w:p>
    <w:p w14:paraId="1E2C41F4" w14:textId="7C5B35E5" w:rsidR="00F95F75" w:rsidRPr="00986716" w:rsidRDefault="00F95F75" w:rsidP="00CB4504">
      <w:pPr>
        <w:pStyle w:val="Nagwek2"/>
        <w:rPr>
          <w:rStyle w:val="eop"/>
        </w:rPr>
      </w:pPr>
      <w:r w:rsidRPr="00986716">
        <w:lastRenderedPageBreak/>
        <w:t xml:space="preserve">IX. </w:t>
      </w:r>
      <w:r w:rsidRPr="00986716">
        <w:rPr>
          <w:rStyle w:val="normaltextrun1"/>
        </w:rPr>
        <w:t xml:space="preserve">Klauzula informacyjna </w:t>
      </w:r>
    </w:p>
    <w:p w14:paraId="22EAECCF" w14:textId="77777777" w:rsidR="00F95F75" w:rsidRPr="007D1BA7" w:rsidRDefault="00F95F75" w:rsidP="00D757C0">
      <w:pPr>
        <w:pStyle w:val="paragraph"/>
        <w:numPr>
          <w:ilvl w:val="0"/>
          <w:numId w:val="11"/>
        </w:numPr>
        <w:tabs>
          <w:tab w:val="clear" w:pos="720"/>
        </w:tabs>
        <w:spacing w:line="276" w:lineRule="auto"/>
        <w:ind w:left="426"/>
        <w:textAlignment w:val="baseline"/>
        <w:rPr>
          <w:rFonts w:ascii="Arial" w:hAnsi="Arial" w:cs="Arial"/>
          <w:sz w:val="20"/>
          <w:szCs w:val="20"/>
        </w:rPr>
      </w:pPr>
      <w:r w:rsidRPr="007D1BA7">
        <w:rPr>
          <w:rStyle w:val="normaltextrun1"/>
          <w:rFonts w:ascii="Arial" w:hAnsi="Arial" w:cs="Arial"/>
          <w:sz w:val="20"/>
          <w:szCs w:val="20"/>
        </w:rPr>
        <w:t xml:space="preserve">Administratorem danych osobowych osób reprezentujących oferenta oraz osób wskazanych przez oferenta, jako osoby do kontaktu jest Województwo Mazowieckie, którego dane kontaktowe to: Urząd Marszałkowski Województwa Mazowieckiego w Warszawie, ul. Jagiellońska 26, 03-719 Warszawa, tel. (22) 5979-100, email: </w:t>
      </w:r>
      <w:hyperlink r:id="rId14" w:tgtFrame="_blank" w:history="1">
        <w:r w:rsidRPr="007D1BA7">
          <w:rPr>
            <w:rStyle w:val="normaltextrun1"/>
            <w:rFonts w:ascii="Arial" w:hAnsi="Arial" w:cs="Arial"/>
            <w:color w:val="0563C1"/>
            <w:sz w:val="20"/>
            <w:szCs w:val="20"/>
            <w:u w:val="single"/>
          </w:rPr>
          <w:t>urzad_marszalkowski@mazovia.pl</w:t>
        </w:r>
      </w:hyperlink>
      <w:r w:rsidRPr="007D1BA7">
        <w:rPr>
          <w:rStyle w:val="normaltextrun1"/>
          <w:rFonts w:ascii="Arial" w:hAnsi="Arial" w:cs="Arial"/>
          <w:sz w:val="20"/>
          <w:szCs w:val="20"/>
        </w:rPr>
        <w:t xml:space="preserve">, </w:t>
      </w:r>
      <w:proofErr w:type="spellStart"/>
      <w:r w:rsidRPr="007D1BA7">
        <w:rPr>
          <w:rStyle w:val="spellingerror"/>
          <w:rFonts w:ascii="Arial" w:hAnsi="Arial" w:cs="Arial"/>
          <w:sz w:val="20"/>
          <w:szCs w:val="20"/>
        </w:rPr>
        <w:t>ePUAP</w:t>
      </w:r>
      <w:proofErr w:type="spellEnd"/>
      <w:r w:rsidRPr="007D1BA7">
        <w:rPr>
          <w:rStyle w:val="normaltextrun1"/>
          <w:rFonts w:ascii="Arial" w:hAnsi="Arial" w:cs="Arial"/>
          <w:sz w:val="20"/>
          <w:szCs w:val="20"/>
        </w:rPr>
        <w:t>: /</w:t>
      </w:r>
      <w:proofErr w:type="spellStart"/>
      <w:r w:rsidRPr="007D1BA7">
        <w:rPr>
          <w:rStyle w:val="spellingerror"/>
          <w:rFonts w:ascii="Arial" w:hAnsi="Arial" w:cs="Arial"/>
          <w:sz w:val="20"/>
          <w:szCs w:val="20"/>
        </w:rPr>
        <w:t>umwm</w:t>
      </w:r>
      <w:proofErr w:type="spellEnd"/>
      <w:r w:rsidRPr="007D1BA7">
        <w:rPr>
          <w:rStyle w:val="normaltextrun1"/>
          <w:rFonts w:ascii="Arial" w:hAnsi="Arial" w:cs="Arial"/>
          <w:sz w:val="20"/>
          <w:szCs w:val="20"/>
        </w:rPr>
        <w:t>/</w:t>
      </w:r>
      <w:proofErr w:type="spellStart"/>
      <w:r w:rsidRPr="007D1BA7">
        <w:rPr>
          <w:rStyle w:val="spellingerror"/>
          <w:rFonts w:ascii="Arial" w:hAnsi="Arial" w:cs="Arial"/>
          <w:sz w:val="20"/>
          <w:szCs w:val="20"/>
        </w:rPr>
        <w:t>esp</w:t>
      </w:r>
      <w:proofErr w:type="spellEnd"/>
      <w:r w:rsidRPr="007D1BA7">
        <w:rPr>
          <w:rStyle w:val="normaltextrun1"/>
          <w:rFonts w:ascii="Arial" w:hAnsi="Arial" w:cs="Arial"/>
          <w:sz w:val="20"/>
          <w:szCs w:val="20"/>
        </w:rPr>
        <w:t>.</w:t>
      </w:r>
      <w:r w:rsidRPr="007D1BA7">
        <w:rPr>
          <w:rStyle w:val="eop"/>
          <w:rFonts w:ascii="Arial" w:hAnsi="Arial" w:cs="Arial"/>
          <w:sz w:val="20"/>
          <w:szCs w:val="20"/>
        </w:rPr>
        <w:t> </w:t>
      </w:r>
    </w:p>
    <w:p w14:paraId="298B7966" w14:textId="77777777" w:rsidR="00F95F75" w:rsidRPr="007D1BA7" w:rsidRDefault="00F95F75" w:rsidP="00D757C0">
      <w:pPr>
        <w:pStyle w:val="paragraph"/>
        <w:numPr>
          <w:ilvl w:val="0"/>
          <w:numId w:val="11"/>
        </w:numPr>
        <w:tabs>
          <w:tab w:val="clear" w:pos="720"/>
        </w:tabs>
        <w:spacing w:line="276" w:lineRule="auto"/>
        <w:ind w:left="426"/>
        <w:textAlignment w:val="baseline"/>
        <w:rPr>
          <w:rFonts w:ascii="Arial" w:hAnsi="Arial" w:cs="Arial"/>
          <w:sz w:val="20"/>
          <w:szCs w:val="20"/>
        </w:rPr>
      </w:pPr>
      <w:r w:rsidRPr="007D1BA7">
        <w:rPr>
          <w:rStyle w:val="normaltextrun1"/>
          <w:rFonts w:ascii="Arial" w:hAnsi="Arial" w:cs="Arial"/>
          <w:sz w:val="20"/>
          <w:szCs w:val="20"/>
        </w:rPr>
        <w:t xml:space="preserve">Administrator wyznaczył inspektora ochrony danych, z którym można się kontaktować pisząc na adres wskazany w ust. 1 lub adres e-mail: </w:t>
      </w:r>
      <w:hyperlink r:id="rId15" w:tgtFrame="_blank" w:history="1">
        <w:r w:rsidRPr="007D1BA7">
          <w:rPr>
            <w:rStyle w:val="normaltextrun1"/>
            <w:rFonts w:ascii="Arial" w:hAnsi="Arial" w:cs="Arial"/>
            <w:color w:val="0563C1"/>
            <w:sz w:val="20"/>
            <w:szCs w:val="20"/>
            <w:u w:val="single"/>
          </w:rPr>
          <w:t>iod@mazovia.pl</w:t>
        </w:r>
      </w:hyperlink>
      <w:r w:rsidRPr="007D1BA7">
        <w:rPr>
          <w:rStyle w:val="normaltextrun1"/>
          <w:rFonts w:ascii="Arial" w:hAnsi="Arial" w:cs="Arial"/>
          <w:sz w:val="20"/>
          <w:szCs w:val="20"/>
        </w:rPr>
        <w:t>.</w:t>
      </w:r>
      <w:r w:rsidRPr="007D1BA7">
        <w:rPr>
          <w:rStyle w:val="eop"/>
          <w:rFonts w:ascii="Arial" w:hAnsi="Arial" w:cs="Arial"/>
          <w:sz w:val="20"/>
          <w:szCs w:val="20"/>
        </w:rPr>
        <w:t> </w:t>
      </w:r>
    </w:p>
    <w:p w14:paraId="66BCFA5F" w14:textId="77777777" w:rsidR="00F95F75" w:rsidRPr="007D1BA7" w:rsidRDefault="00F95F75" w:rsidP="00D757C0">
      <w:pPr>
        <w:pStyle w:val="paragraph"/>
        <w:numPr>
          <w:ilvl w:val="0"/>
          <w:numId w:val="11"/>
        </w:numPr>
        <w:tabs>
          <w:tab w:val="clear" w:pos="720"/>
        </w:tabs>
        <w:spacing w:line="276" w:lineRule="auto"/>
        <w:ind w:left="426"/>
        <w:textAlignment w:val="baseline"/>
        <w:rPr>
          <w:rFonts w:ascii="Arial" w:hAnsi="Arial" w:cs="Arial"/>
          <w:sz w:val="20"/>
          <w:szCs w:val="20"/>
        </w:rPr>
      </w:pPr>
      <w:r w:rsidRPr="007D1BA7">
        <w:rPr>
          <w:rStyle w:val="normaltextrun1"/>
          <w:rFonts w:ascii="Arial" w:hAnsi="Arial" w:cs="Arial"/>
          <w:sz w:val="20"/>
          <w:szCs w:val="20"/>
        </w:rPr>
        <w:t>Dane osobowe: </w:t>
      </w:r>
      <w:r w:rsidRPr="007D1BA7">
        <w:rPr>
          <w:rStyle w:val="eop"/>
          <w:rFonts w:ascii="Arial" w:hAnsi="Arial" w:cs="Arial"/>
          <w:sz w:val="20"/>
          <w:szCs w:val="20"/>
        </w:rPr>
        <w:t> </w:t>
      </w:r>
    </w:p>
    <w:p w14:paraId="7ADDF0D0" w14:textId="77777777" w:rsidR="00F95F75" w:rsidRPr="007D1BA7" w:rsidRDefault="00F95F75" w:rsidP="00D757C0">
      <w:pPr>
        <w:pStyle w:val="paragraph"/>
        <w:numPr>
          <w:ilvl w:val="1"/>
          <w:numId w:val="11"/>
        </w:numPr>
        <w:tabs>
          <w:tab w:val="clear" w:pos="1440"/>
        </w:tabs>
        <w:spacing w:line="276" w:lineRule="auto"/>
        <w:ind w:left="993" w:hanging="284"/>
        <w:textAlignment w:val="baseline"/>
        <w:rPr>
          <w:rFonts w:ascii="Arial" w:hAnsi="Arial" w:cs="Arial"/>
          <w:sz w:val="20"/>
          <w:szCs w:val="20"/>
        </w:rPr>
      </w:pPr>
      <w:r w:rsidRPr="007D1BA7">
        <w:rPr>
          <w:rStyle w:val="normaltextrun1"/>
          <w:rFonts w:ascii="Arial" w:hAnsi="Arial" w:cs="Arial"/>
          <w:sz w:val="20"/>
          <w:szCs w:val="20"/>
        </w:rPr>
        <w:t xml:space="preserve">osób reprezentujących oferenta, będą przetwarzane na podstawie obowiązku prawnego, </w:t>
      </w:r>
      <w:r>
        <w:rPr>
          <w:rStyle w:val="normaltextrun1"/>
          <w:rFonts w:ascii="Arial" w:hAnsi="Arial" w:cs="Arial"/>
          <w:sz w:val="20"/>
          <w:szCs w:val="20"/>
        </w:rPr>
        <w:t xml:space="preserve"> </w:t>
      </w:r>
      <w:r>
        <w:rPr>
          <w:rStyle w:val="normaltextrun1"/>
          <w:rFonts w:ascii="Arial" w:hAnsi="Arial" w:cs="Arial"/>
          <w:sz w:val="20"/>
          <w:szCs w:val="20"/>
        </w:rPr>
        <w:br/>
      </w:r>
      <w:r w:rsidRPr="007D1BA7">
        <w:rPr>
          <w:rStyle w:val="normaltextrun1"/>
          <w:rFonts w:ascii="Arial" w:hAnsi="Arial" w:cs="Arial"/>
          <w:sz w:val="20"/>
          <w:szCs w:val="20"/>
        </w:rPr>
        <w:t xml:space="preserve">o którym mowa w art. 6 ust. 1 lit. c rozporządzenia Parlamentu Europejskiego i Rady (UE) 2016/679 z dnia 27 kwietnia 2016 r. </w:t>
      </w:r>
      <w:r w:rsidRPr="004004D5">
        <w:rPr>
          <w:rStyle w:val="normaltextrun1"/>
          <w:rFonts w:ascii="Arial" w:hAnsi="Arial" w:cs="Arial"/>
          <w:sz w:val="20"/>
          <w:szCs w:val="20"/>
        </w:rPr>
        <w:t>w sprawie ochrony osób fizycznych w związku z przetwarzaniem danych osobowych i w sprawie swobodnego przepływu takich danych oraz uchylenia dyrektywy 95/46/WE (ogólne rozporządzenie o ochronie danych)</w:t>
      </w:r>
      <w:r w:rsidRPr="00A5782C">
        <w:rPr>
          <w:rStyle w:val="normaltextrun1"/>
          <w:rFonts w:ascii="Arial" w:hAnsi="Arial" w:cs="Arial"/>
          <w:sz w:val="20"/>
          <w:szCs w:val="20"/>
        </w:rPr>
        <w:t>,</w:t>
      </w:r>
      <w:r w:rsidRPr="007D1BA7">
        <w:rPr>
          <w:rStyle w:val="normaltextrun1"/>
          <w:rFonts w:ascii="Arial" w:hAnsi="Arial" w:cs="Arial"/>
          <w:sz w:val="20"/>
          <w:szCs w:val="20"/>
        </w:rPr>
        <w:t xml:space="preserve"> wynikającego </w:t>
      </w:r>
      <w:r w:rsidRPr="007D1BA7">
        <w:rPr>
          <w:rStyle w:val="contextualspellingandgrammarerror"/>
          <w:rFonts w:ascii="Arial" w:hAnsi="Arial" w:cs="Arial"/>
          <w:sz w:val="20"/>
          <w:szCs w:val="20"/>
        </w:rPr>
        <w:t>z</w:t>
      </w:r>
      <w:r w:rsidRPr="007D1BA7">
        <w:rPr>
          <w:rStyle w:val="contextualspellingandgrammarerror"/>
          <w:rFonts w:ascii="Arial" w:hAnsi="Arial" w:cs="Arial"/>
          <w:i/>
          <w:iCs/>
          <w:sz w:val="20"/>
          <w:szCs w:val="20"/>
        </w:rPr>
        <w:t xml:space="preserve">  </w:t>
      </w:r>
      <w:r w:rsidRPr="007D1BA7">
        <w:rPr>
          <w:rStyle w:val="contextualspellingandgrammarerror"/>
          <w:rFonts w:ascii="Arial" w:hAnsi="Arial" w:cs="Arial"/>
          <w:sz w:val="20"/>
          <w:szCs w:val="20"/>
        </w:rPr>
        <w:t>przepisów</w:t>
      </w:r>
      <w:r w:rsidRPr="007D1BA7">
        <w:rPr>
          <w:rStyle w:val="normaltextrun1"/>
          <w:rFonts w:ascii="Arial" w:hAnsi="Arial" w:cs="Arial"/>
          <w:sz w:val="20"/>
          <w:szCs w:val="20"/>
        </w:rPr>
        <w:t xml:space="preserve"> prawa określających umocowanie do reprezentowania – w zakresie ważności umów i właściwej reprezentacji stron. Podane tych danych jest warunkiem zawarcia umowy lub ważności podejmowanych czynności.</w:t>
      </w:r>
      <w:r w:rsidRPr="007D1BA7">
        <w:rPr>
          <w:rStyle w:val="eop"/>
          <w:rFonts w:ascii="Arial" w:hAnsi="Arial" w:cs="Arial"/>
          <w:sz w:val="20"/>
          <w:szCs w:val="20"/>
        </w:rPr>
        <w:t> </w:t>
      </w:r>
    </w:p>
    <w:p w14:paraId="2F6C67C1" w14:textId="77777777" w:rsidR="00F95F75" w:rsidRPr="007D1BA7" w:rsidRDefault="00F95F75" w:rsidP="00D757C0">
      <w:pPr>
        <w:pStyle w:val="paragraph"/>
        <w:numPr>
          <w:ilvl w:val="1"/>
          <w:numId w:val="11"/>
        </w:numPr>
        <w:tabs>
          <w:tab w:val="clear" w:pos="1440"/>
        </w:tabs>
        <w:spacing w:line="276" w:lineRule="auto"/>
        <w:ind w:left="993" w:hanging="284"/>
        <w:textAlignment w:val="baseline"/>
        <w:rPr>
          <w:rFonts w:ascii="Arial" w:hAnsi="Arial" w:cs="Arial"/>
          <w:sz w:val="20"/>
          <w:szCs w:val="20"/>
        </w:rPr>
      </w:pPr>
      <w:r w:rsidRPr="007D1BA7">
        <w:rPr>
          <w:rStyle w:val="normaltextrun1"/>
          <w:rFonts w:ascii="Arial" w:hAnsi="Arial" w:cs="Arial"/>
          <w:sz w:val="20"/>
          <w:szCs w:val="20"/>
        </w:rPr>
        <w:t>osób wskazanych przez oferenta</w:t>
      </w:r>
      <w:r w:rsidRPr="007D1BA7">
        <w:rPr>
          <w:rStyle w:val="contextualspellingandgrammarerror"/>
          <w:rFonts w:ascii="Arial" w:hAnsi="Arial" w:cs="Arial"/>
          <w:sz w:val="20"/>
          <w:szCs w:val="20"/>
        </w:rPr>
        <w:t>,</w:t>
      </w:r>
      <w:r w:rsidRPr="007D1BA7">
        <w:rPr>
          <w:rStyle w:val="normaltextrun1"/>
          <w:rFonts w:ascii="Arial" w:hAnsi="Arial" w:cs="Arial"/>
          <w:sz w:val="20"/>
          <w:szCs w:val="20"/>
        </w:rPr>
        <w:t xml:space="preserve"> jako osoby do kontaktu/realizacji umowy (imię i nazwisko, służbowe dane kontaktowe, miejsce pracy) będą przetwarzane w prawnie uzasadnionym interesie, o którym mowa w art. 6 ust. 1 lit. f rozporządzenia Parlamentu Europejskiego i Rady (UE) 2016/679 z dnia 27 kwietnia 2016 r. </w:t>
      </w:r>
      <w:r w:rsidRPr="004004D5">
        <w:rPr>
          <w:rStyle w:val="normaltextrun1"/>
          <w:rFonts w:ascii="Arial" w:hAnsi="Arial" w:cs="Arial"/>
          <w:sz w:val="20"/>
          <w:szCs w:val="20"/>
        </w:rPr>
        <w:t>w sprawie ochrony osób fizycznych w związku z przetwarzaniem danych osobowych i w sprawie swobodnego przepływu takich danych oraz uchylenia dyrektywy 95/46/WE (ogólne rozporządzenie o ochronie danych),</w:t>
      </w:r>
      <w:r w:rsidRPr="00A5782C">
        <w:rPr>
          <w:rStyle w:val="normaltextrun1"/>
          <w:rFonts w:ascii="Arial" w:hAnsi="Arial" w:cs="Arial"/>
          <w:sz w:val="20"/>
          <w:szCs w:val="20"/>
        </w:rPr>
        <w:t xml:space="preserve"> w</w:t>
      </w:r>
      <w:r w:rsidRPr="007D1BA7">
        <w:rPr>
          <w:rStyle w:val="normaltextrun1"/>
          <w:rFonts w:ascii="Arial" w:hAnsi="Arial" w:cs="Arial"/>
          <w:sz w:val="20"/>
          <w:szCs w:val="20"/>
        </w:rPr>
        <w:t xml:space="preserve"> celu realizacji niniejszej umowy/przebiegu postępowania. Dane zostały podane przez oferenta w ramach zawieranej umowy/prowadzonego postępowania.</w:t>
      </w:r>
      <w:r w:rsidRPr="007D1BA7">
        <w:rPr>
          <w:rStyle w:val="eop"/>
          <w:rFonts w:ascii="Arial" w:hAnsi="Arial" w:cs="Arial"/>
          <w:sz w:val="20"/>
          <w:szCs w:val="20"/>
        </w:rPr>
        <w:t> </w:t>
      </w:r>
    </w:p>
    <w:p w14:paraId="6CD52B41" w14:textId="77777777" w:rsidR="00F95F75" w:rsidRPr="00A5782C" w:rsidRDefault="00F95F75" w:rsidP="00D757C0">
      <w:pPr>
        <w:pStyle w:val="paragraph"/>
        <w:numPr>
          <w:ilvl w:val="0"/>
          <w:numId w:val="11"/>
        </w:numPr>
        <w:tabs>
          <w:tab w:val="clear" w:pos="720"/>
        </w:tabs>
        <w:spacing w:line="276" w:lineRule="auto"/>
        <w:ind w:left="426"/>
        <w:textAlignment w:val="baseline"/>
        <w:rPr>
          <w:rFonts w:ascii="Arial" w:hAnsi="Arial" w:cs="Arial"/>
          <w:sz w:val="20"/>
          <w:szCs w:val="20"/>
        </w:rPr>
      </w:pPr>
      <w:r w:rsidRPr="007D1BA7">
        <w:rPr>
          <w:rStyle w:val="normaltextrun1"/>
          <w:rFonts w:ascii="Arial" w:hAnsi="Arial" w:cs="Arial"/>
          <w:sz w:val="20"/>
          <w:szCs w:val="20"/>
        </w:rPr>
        <w:t xml:space="preserve">Dane osobowe, o których mowa w ust. 1 mogą zostać udostępnione podmiotom uprawnionym na podstawie przepisów prawa oraz podmiotom świadczącym obsługę administracyjno-organizacyjną Urzędu Marszałkowskiego Województwa Mazowieckiego w Warszawie oraz będą przechowywane nie dłużej niż to wynika z przepisów ustawy z dnia 14 lipca 1983 r. </w:t>
      </w:r>
      <w:r w:rsidRPr="004004D5">
        <w:rPr>
          <w:rStyle w:val="normaltextrun1"/>
          <w:rFonts w:ascii="Arial" w:hAnsi="Arial" w:cs="Arial"/>
          <w:sz w:val="20"/>
          <w:szCs w:val="20"/>
        </w:rPr>
        <w:t>o narodowym zasobie archiwalnym i archiwach</w:t>
      </w:r>
      <w:r w:rsidRPr="00A5782C">
        <w:rPr>
          <w:rStyle w:val="normaltextrun1"/>
          <w:rFonts w:ascii="Arial" w:hAnsi="Arial" w:cs="Arial"/>
          <w:sz w:val="20"/>
          <w:szCs w:val="20"/>
        </w:rPr>
        <w:t>.</w:t>
      </w:r>
      <w:r w:rsidRPr="00A5782C">
        <w:rPr>
          <w:rStyle w:val="eop"/>
          <w:rFonts w:ascii="Arial" w:hAnsi="Arial" w:cs="Arial"/>
          <w:sz w:val="20"/>
          <w:szCs w:val="20"/>
        </w:rPr>
        <w:t> </w:t>
      </w:r>
    </w:p>
    <w:p w14:paraId="48E95C24" w14:textId="77777777" w:rsidR="00F95F75" w:rsidRPr="007D1BA7" w:rsidRDefault="00F95F75" w:rsidP="00D757C0">
      <w:pPr>
        <w:pStyle w:val="paragraph"/>
        <w:numPr>
          <w:ilvl w:val="0"/>
          <w:numId w:val="11"/>
        </w:numPr>
        <w:tabs>
          <w:tab w:val="clear" w:pos="720"/>
        </w:tabs>
        <w:spacing w:line="276" w:lineRule="auto"/>
        <w:ind w:left="426"/>
        <w:textAlignment w:val="baseline"/>
        <w:rPr>
          <w:rFonts w:ascii="Arial" w:hAnsi="Arial" w:cs="Arial"/>
          <w:sz w:val="20"/>
          <w:szCs w:val="20"/>
        </w:rPr>
      </w:pPr>
      <w:r w:rsidRPr="007D1BA7">
        <w:rPr>
          <w:rStyle w:val="normaltextrun1"/>
          <w:rFonts w:ascii="Arial" w:hAnsi="Arial" w:cs="Arial"/>
          <w:sz w:val="20"/>
          <w:szCs w:val="20"/>
        </w:rPr>
        <w:t>W granicach i na zasadach opisanych w przepisach prawa, osobom, o których mowa w ust. 1 przysługuje prawo żądania: dostępu do swoich danych osobowych, ich sprostowania, usunięcia oraz ograniczenia przetwarzania, jak również prawo wniesienia skargi do Prezesa Urzędu Ochrony Danych Osobowych, na adres: ul. Stawki 2, 00-193 Warszawa.</w:t>
      </w:r>
      <w:r w:rsidRPr="007D1BA7">
        <w:rPr>
          <w:rStyle w:val="eop"/>
          <w:rFonts w:ascii="Arial" w:hAnsi="Arial" w:cs="Arial"/>
          <w:sz w:val="20"/>
          <w:szCs w:val="20"/>
        </w:rPr>
        <w:t> </w:t>
      </w:r>
    </w:p>
    <w:p w14:paraId="3B80B0E9" w14:textId="77777777" w:rsidR="00F95F75" w:rsidRPr="007D1BA7" w:rsidRDefault="00F95F75" w:rsidP="005D4F81">
      <w:pPr>
        <w:pStyle w:val="paragraph"/>
        <w:spacing w:line="276" w:lineRule="auto"/>
        <w:ind w:left="426"/>
        <w:textAlignment w:val="baseline"/>
        <w:rPr>
          <w:rFonts w:ascii="Arial" w:hAnsi="Arial" w:cs="Arial"/>
          <w:sz w:val="20"/>
          <w:szCs w:val="20"/>
        </w:rPr>
      </w:pPr>
      <w:r w:rsidRPr="007D1BA7">
        <w:rPr>
          <w:rStyle w:val="normaltextrun1"/>
          <w:rFonts w:ascii="Arial" w:hAnsi="Arial" w:cs="Arial"/>
          <w:sz w:val="20"/>
          <w:szCs w:val="20"/>
        </w:rPr>
        <w:t>Ponadto osobom wskazanym przez oferenta jako osoby do kontaktu, przysługuje również prawo wniesienia sprzeciwu wobec przetwarzania danych, wynikającego ze szczególnej sytuacji.</w:t>
      </w:r>
      <w:r w:rsidRPr="007D1BA7">
        <w:rPr>
          <w:rStyle w:val="eop"/>
          <w:rFonts w:ascii="Arial" w:hAnsi="Arial" w:cs="Arial"/>
          <w:sz w:val="20"/>
          <w:szCs w:val="20"/>
        </w:rPr>
        <w:t> </w:t>
      </w:r>
    </w:p>
    <w:p w14:paraId="3344D304" w14:textId="2A5E1451" w:rsidR="00674E9B" w:rsidRPr="00CB4504" w:rsidRDefault="00F95F75" w:rsidP="00CB4504">
      <w:pPr>
        <w:pStyle w:val="paragraph"/>
        <w:numPr>
          <w:ilvl w:val="0"/>
          <w:numId w:val="11"/>
        </w:numPr>
        <w:tabs>
          <w:tab w:val="clear" w:pos="720"/>
        </w:tabs>
        <w:spacing w:line="276" w:lineRule="auto"/>
        <w:ind w:left="426"/>
        <w:textAlignment w:val="baseline"/>
        <w:rPr>
          <w:rFonts w:ascii="Arial" w:hAnsi="Arial" w:cs="Arial"/>
          <w:sz w:val="20"/>
          <w:szCs w:val="20"/>
        </w:rPr>
      </w:pPr>
      <w:r w:rsidRPr="007D1BA7">
        <w:rPr>
          <w:rStyle w:val="normaltextrun1"/>
          <w:rFonts w:ascii="Arial" w:hAnsi="Arial" w:cs="Arial"/>
          <w:sz w:val="20"/>
          <w:szCs w:val="20"/>
        </w:rPr>
        <w:t>Oferent jest zobowiązany do przekazania zapisów niniejsze</w:t>
      </w:r>
      <w:r>
        <w:rPr>
          <w:rStyle w:val="normaltextrun1"/>
          <w:rFonts w:ascii="Arial" w:hAnsi="Arial" w:cs="Arial"/>
          <w:sz w:val="20"/>
          <w:szCs w:val="20"/>
        </w:rPr>
        <w:t>j</w:t>
      </w:r>
      <w:r w:rsidRPr="007D1BA7">
        <w:rPr>
          <w:rStyle w:val="normaltextrun1"/>
          <w:rFonts w:ascii="Arial" w:hAnsi="Arial" w:cs="Arial"/>
          <w:sz w:val="20"/>
          <w:szCs w:val="20"/>
        </w:rPr>
        <w:t xml:space="preserve"> </w:t>
      </w:r>
      <w:r>
        <w:rPr>
          <w:rStyle w:val="normaltextrun1"/>
          <w:rFonts w:ascii="Arial" w:hAnsi="Arial" w:cs="Arial"/>
          <w:sz w:val="20"/>
          <w:szCs w:val="20"/>
        </w:rPr>
        <w:t>klauzuli</w:t>
      </w:r>
      <w:r w:rsidRPr="007D1BA7">
        <w:rPr>
          <w:rStyle w:val="normaltextrun1"/>
          <w:rFonts w:ascii="Arial" w:hAnsi="Arial" w:cs="Arial"/>
          <w:sz w:val="20"/>
          <w:szCs w:val="20"/>
        </w:rPr>
        <w:t xml:space="preserve"> wszystkim osobom fizycznym wymienionym w ust. </w:t>
      </w:r>
      <w:r>
        <w:rPr>
          <w:rStyle w:val="normaltextrun1"/>
          <w:rFonts w:ascii="Arial" w:hAnsi="Arial" w:cs="Arial"/>
          <w:sz w:val="20"/>
          <w:szCs w:val="20"/>
        </w:rPr>
        <w:t>3.</w:t>
      </w:r>
      <w:r w:rsidRPr="007D1BA7">
        <w:rPr>
          <w:rStyle w:val="eop"/>
          <w:rFonts w:ascii="Arial" w:hAnsi="Arial" w:cs="Arial"/>
          <w:sz w:val="20"/>
          <w:szCs w:val="20"/>
        </w:rPr>
        <w:t> </w:t>
      </w:r>
    </w:p>
    <w:p w14:paraId="1E6055A4" w14:textId="051FC582" w:rsidR="00F95F75" w:rsidRPr="00BB3313" w:rsidRDefault="00F95F75" w:rsidP="00CB4504">
      <w:pPr>
        <w:pStyle w:val="Nagwek2"/>
      </w:pPr>
      <w:r w:rsidRPr="00BB3313">
        <w:t>X. Dodatkowych informacji udzielają:</w:t>
      </w:r>
    </w:p>
    <w:p w14:paraId="42CDAF20" w14:textId="3B502A45" w:rsidR="007E352C" w:rsidRPr="000E7A50" w:rsidRDefault="007E352C" w:rsidP="000E7A50">
      <w:pPr>
        <w:suppressAutoHyphens w:val="0"/>
        <w:spacing w:line="276" w:lineRule="auto"/>
        <w:rPr>
          <w:rFonts w:ascii="Arial" w:eastAsiaTheme="minorHAnsi" w:hAnsi="Arial" w:cs="Arial"/>
          <w:color w:val="000000"/>
          <w:sz w:val="20"/>
          <w:szCs w:val="20"/>
          <w:lang w:eastAsia="en-US"/>
        </w:rPr>
      </w:pPr>
      <w:r w:rsidRPr="000E7A50">
        <w:rPr>
          <w:rFonts w:ascii="Arial" w:eastAsiaTheme="minorHAnsi" w:hAnsi="Arial" w:cs="Arial"/>
          <w:color w:val="000000"/>
          <w:sz w:val="20"/>
          <w:szCs w:val="20"/>
          <w:lang w:eastAsia="en-US"/>
        </w:rPr>
        <w:t xml:space="preserve">Przemysław Góralski </w:t>
      </w:r>
      <w:r w:rsidR="00FD0AF7" w:rsidRPr="000E7A50">
        <w:rPr>
          <w:rFonts w:ascii="Arial" w:eastAsiaTheme="minorHAnsi" w:hAnsi="Arial" w:cs="Arial"/>
          <w:color w:val="000000"/>
          <w:sz w:val="20"/>
          <w:szCs w:val="20"/>
          <w:lang w:eastAsia="en-US"/>
        </w:rPr>
        <w:t>-</w:t>
      </w:r>
      <w:r w:rsidRPr="000E7A50">
        <w:rPr>
          <w:rFonts w:ascii="Arial" w:eastAsiaTheme="minorHAnsi" w:hAnsi="Arial" w:cs="Arial"/>
          <w:color w:val="000000"/>
          <w:sz w:val="20"/>
          <w:szCs w:val="20"/>
          <w:lang w:eastAsia="en-US"/>
        </w:rPr>
        <w:t xml:space="preserve"> (22) 59</w:t>
      </w:r>
      <w:r w:rsidR="00FD0AF7" w:rsidRPr="000E7A50">
        <w:rPr>
          <w:rFonts w:ascii="Arial" w:eastAsiaTheme="minorHAnsi" w:hAnsi="Arial" w:cs="Arial"/>
          <w:color w:val="000000"/>
          <w:sz w:val="20"/>
          <w:szCs w:val="20"/>
          <w:lang w:eastAsia="en-US"/>
        </w:rPr>
        <w:t xml:space="preserve"> </w:t>
      </w:r>
      <w:r w:rsidRPr="000E7A50">
        <w:rPr>
          <w:rFonts w:ascii="Arial" w:eastAsiaTheme="minorHAnsi" w:hAnsi="Arial" w:cs="Arial"/>
          <w:color w:val="000000"/>
          <w:sz w:val="20"/>
          <w:szCs w:val="20"/>
          <w:lang w:eastAsia="en-US"/>
        </w:rPr>
        <w:t>79</w:t>
      </w:r>
      <w:r w:rsidR="00FD0AF7" w:rsidRPr="000E7A50">
        <w:rPr>
          <w:rFonts w:ascii="Arial" w:eastAsiaTheme="minorHAnsi" w:hAnsi="Arial" w:cs="Arial"/>
          <w:color w:val="000000"/>
          <w:sz w:val="20"/>
          <w:szCs w:val="20"/>
          <w:lang w:eastAsia="en-US"/>
        </w:rPr>
        <w:t xml:space="preserve"> </w:t>
      </w:r>
      <w:r w:rsidRPr="000E7A50">
        <w:rPr>
          <w:rFonts w:ascii="Arial" w:eastAsiaTheme="minorHAnsi" w:hAnsi="Arial" w:cs="Arial"/>
          <w:color w:val="000000"/>
          <w:sz w:val="20"/>
          <w:szCs w:val="20"/>
          <w:lang w:eastAsia="en-US"/>
        </w:rPr>
        <w:t>309,</w:t>
      </w:r>
    </w:p>
    <w:p w14:paraId="30ED2402" w14:textId="206B0318" w:rsidR="0077623D" w:rsidRPr="000E7A50" w:rsidRDefault="0077623D" w:rsidP="000E7A50">
      <w:pPr>
        <w:suppressAutoHyphens w:val="0"/>
        <w:spacing w:line="276" w:lineRule="auto"/>
        <w:rPr>
          <w:rFonts w:ascii="Arial" w:eastAsiaTheme="minorHAnsi" w:hAnsi="Arial" w:cs="Arial"/>
          <w:color w:val="000000"/>
          <w:sz w:val="20"/>
          <w:szCs w:val="20"/>
          <w:lang w:eastAsia="en-US"/>
        </w:rPr>
      </w:pPr>
      <w:r w:rsidRPr="000E7A50">
        <w:rPr>
          <w:rFonts w:ascii="Arial" w:eastAsiaTheme="minorHAnsi" w:hAnsi="Arial" w:cs="Arial"/>
          <w:color w:val="000000"/>
          <w:sz w:val="20"/>
          <w:szCs w:val="20"/>
          <w:lang w:eastAsia="en-US"/>
        </w:rPr>
        <w:t xml:space="preserve">Marta Grędzicka </w:t>
      </w:r>
      <w:r w:rsidR="00FD0AF7" w:rsidRPr="000E7A50">
        <w:rPr>
          <w:rFonts w:ascii="Arial" w:eastAsiaTheme="minorHAnsi" w:hAnsi="Arial" w:cs="Arial"/>
          <w:color w:val="000000"/>
          <w:sz w:val="20"/>
          <w:szCs w:val="20"/>
          <w:lang w:eastAsia="en-US"/>
        </w:rPr>
        <w:t>-</w:t>
      </w:r>
      <w:r w:rsidRPr="000E7A50">
        <w:rPr>
          <w:rFonts w:ascii="Arial" w:eastAsiaTheme="minorHAnsi" w:hAnsi="Arial" w:cs="Arial"/>
          <w:color w:val="000000"/>
          <w:sz w:val="20"/>
          <w:szCs w:val="20"/>
          <w:lang w:eastAsia="en-US"/>
        </w:rPr>
        <w:t xml:space="preserve"> (22) 59</w:t>
      </w:r>
      <w:r w:rsidR="00FD0AF7" w:rsidRPr="000E7A50">
        <w:rPr>
          <w:rFonts w:ascii="Arial" w:eastAsiaTheme="minorHAnsi" w:hAnsi="Arial" w:cs="Arial"/>
          <w:color w:val="000000"/>
          <w:sz w:val="20"/>
          <w:szCs w:val="20"/>
          <w:lang w:eastAsia="en-US"/>
        </w:rPr>
        <w:t xml:space="preserve"> </w:t>
      </w:r>
      <w:r w:rsidRPr="000E7A50">
        <w:rPr>
          <w:rFonts w:ascii="Arial" w:eastAsiaTheme="minorHAnsi" w:hAnsi="Arial" w:cs="Arial"/>
          <w:color w:val="000000"/>
          <w:sz w:val="20"/>
          <w:szCs w:val="20"/>
          <w:lang w:eastAsia="en-US"/>
        </w:rPr>
        <w:t>79</w:t>
      </w:r>
      <w:r w:rsidR="00FD0AF7" w:rsidRPr="000E7A50">
        <w:rPr>
          <w:rFonts w:ascii="Arial" w:eastAsiaTheme="minorHAnsi" w:hAnsi="Arial" w:cs="Arial"/>
          <w:color w:val="000000"/>
          <w:sz w:val="20"/>
          <w:szCs w:val="20"/>
          <w:lang w:eastAsia="en-US"/>
        </w:rPr>
        <w:t xml:space="preserve"> </w:t>
      </w:r>
      <w:r w:rsidRPr="000E7A50">
        <w:rPr>
          <w:rFonts w:ascii="Arial" w:eastAsiaTheme="minorHAnsi" w:hAnsi="Arial" w:cs="Arial"/>
          <w:color w:val="000000"/>
          <w:sz w:val="20"/>
          <w:szCs w:val="20"/>
          <w:lang w:eastAsia="en-US"/>
        </w:rPr>
        <w:t>217,</w:t>
      </w:r>
    </w:p>
    <w:p w14:paraId="6FC2275D" w14:textId="7B6F0892" w:rsidR="007E352C" w:rsidRPr="000E7A50" w:rsidRDefault="007E352C" w:rsidP="000E7A50">
      <w:pPr>
        <w:suppressAutoHyphens w:val="0"/>
        <w:spacing w:line="276" w:lineRule="auto"/>
        <w:rPr>
          <w:rFonts w:ascii="Arial" w:eastAsiaTheme="minorHAnsi" w:hAnsi="Arial" w:cs="Arial"/>
          <w:color w:val="000000"/>
          <w:sz w:val="20"/>
          <w:szCs w:val="20"/>
          <w:lang w:eastAsia="en-US"/>
        </w:rPr>
      </w:pPr>
      <w:r w:rsidRPr="000E7A50">
        <w:rPr>
          <w:rFonts w:ascii="Arial" w:eastAsiaTheme="minorHAnsi" w:hAnsi="Arial" w:cs="Arial"/>
          <w:color w:val="000000"/>
          <w:sz w:val="20"/>
          <w:szCs w:val="20"/>
          <w:lang w:eastAsia="en-US"/>
        </w:rPr>
        <w:t xml:space="preserve">Marta Goszczyńska </w:t>
      </w:r>
      <w:r w:rsidR="00FD0AF7" w:rsidRPr="000E7A50">
        <w:rPr>
          <w:rFonts w:ascii="Arial" w:eastAsiaTheme="minorHAnsi" w:hAnsi="Arial" w:cs="Arial"/>
          <w:color w:val="000000"/>
          <w:sz w:val="20"/>
          <w:szCs w:val="20"/>
          <w:lang w:eastAsia="en-US"/>
        </w:rPr>
        <w:t>-</w:t>
      </w:r>
      <w:r w:rsidRPr="000E7A50">
        <w:rPr>
          <w:rFonts w:ascii="Arial" w:eastAsiaTheme="minorHAnsi" w:hAnsi="Arial" w:cs="Arial"/>
          <w:color w:val="000000"/>
          <w:sz w:val="20"/>
          <w:szCs w:val="20"/>
          <w:lang w:eastAsia="en-US"/>
        </w:rPr>
        <w:t xml:space="preserve"> (22) 59</w:t>
      </w:r>
      <w:r w:rsidR="00FD0AF7" w:rsidRPr="000E7A50">
        <w:rPr>
          <w:rFonts w:ascii="Arial" w:eastAsiaTheme="minorHAnsi" w:hAnsi="Arial" w:cs="Arial"/>
          <w:color w:val="000000"/>
          <w:sz w:val="20"/>
          <w:szCs w:val="20"/>
          <w:lang w:eastAsia="en-US"/>
        </w:rPr>
        <w:t xml:space="preserve"> </w:t>
      </w:r>
      <w:r w:rsidRPr="000E7A50">
        <w:rPr>
          <w:rFonts w:ascii="Arial" w:eastAsiaTheme="minorHAnsi" w:hAnsi="Arial" w:cs="Arial"/>
          <w:color w:val="000000"/>
          <w:sz w:val="20"/>
          <w:szCs w:val="20"/>
          <w:lang w:eastAsia="en-US"/>
        </w:rPr>
        <w:t>79</w:t>
      </w:r>
      <w:r w:rsidR="00FD0AF7" w:rsidRPr="000E7A50">
        <w:rPr>
          <w:rFonts w:ascii="Arial" w:eastAsiaTheme="minorHAnsi" w:hAnsi="Arial" w:cs="Arial"/>
          <w:color w:val="000000"/>
          <w:sz w:val="20"/>
          <w:szCs w:val="20"/>
          <w:lang w:eastAsia="en-US"/>
        </w:rPr>
        <w:t xml:space="preserve"> </w:t>
      </w:r>
      <w:r w:rsidRPr="000E7A50">
        <w:rPr>
          <w:rFonts w:ascii="Arial" w:eastAsiaTheme="minorHAnsi" w:hAnsi="Arial" w:cs="Arial"/>
          <w:color w:val="000000"/>
          <w:sz w:val="20"/>
          <w:szCs w:val="20"/>
          <w:lang w:eastAsia="en-US"/>
        </w:rPr>
        <w:t>310,</w:t>
      </w:r>
    </w:p>
    <w:p w14:paraId="6647B312" w14:textId="763E3F04" w:rsidR="00F95F75" w:rsidRPr="000E7A50" w:rsidRDefault="007E352C" w:rsidP="000E7A50">
      <w:pPr>
        <w:suppressAutoHyphens w:val="0"/>
        <w:spacing w:line="276" w:lineRule="auto"/>
        <w:rPr>
          <w:rFonts w:ascii="Arial" w:eastAsiaTheme="minorHAnsi" w:hAnsi="Arial" w:cs="Arial"/>
          <w:color w:val="000000"/>
          <w:sz w:val="20"/>
          <w:szCs w:val="20"/>
          <w:lang w:eastAsia="en-US"/>
        </w:rPr>
      </w:pPr>
      <w:r w:rsidRPr="000E7A50">
        <w:rPr>
          <w:rFonts w:ascii="Arial" w:eastAsiaTheme="minorHAnsi" w:hAnsi="Arial" w:cs="Arial"/>
          <w:color w:val="000000"/>
          <w:sz w:val="20"/>
          <w:szCs w:val="20"/>
          <w:lang w:eastAsia="en-US"/>
        </w:rPr>
        <w:t xml:space="preserve">Anna Ochalska </w:t>
      </w:r>
      <w:r w:rsidR="00FD0AF7" w:rsidRPr="000E7A50">
        <w:rPr>
          <w:rFonts w:ascii="Arial" w:eastAsiaTheme="minorHAnsi" w:hAnsi="Arial" w:cs="Arial"/>
          <w:color w:val="000000"/>
          <w:sz w:val="20"/>
          <w:szCs w:val="20"/>
          <w:lang w:eastAsia="en-US"/>
        </w:rPr>
        <w:t>-</w:t>
      </w:r>
      <w:r w:rsidRPr="000E7A50">
        <w:rPr>
          <w:rFonts w:ascii="Arial" w:eastAsiaTheme="minorHAnsi" w:hAnsi="Arial" w:cs="Arial"/>
          <w:color w:val="000000"/>
          <w:sz w:val="20"/>
          <w:szCs w:val="20"/>
          <w:lang w:eastAsia="en-US"/>
        </w:rPr>
        <w:t xml:space="preserve"> (22) 59</w:t>
      </w:r>
      <w:r w:rsidR="00FD0AF7" w:rsidRPr="000E7A50">
        <w:rPr>
          <w:rFonts w:ascii="Arial" w:eastAsiaTheme="minorHAnsi" w:hAnsi="Arial" w:cs="Arial"/>
          <w:color w:val="000000"/>
          <w:sz w:val="20"/>
          <w:szCs w:val="20"/>
          <w:lang w:eastAsia="en-US"/>
        </w:rPr>
        <w:t xml:space="preserve"> </w:t>
      </w:r>
      <w:r w:rsidRPr="000E7A50">
        <w:rPr>
          <w:rFonts w:ascii="Arial" w:eastAsiaTheme="minorHAnsi" w:hAnsi="Arial" w:cs="Arial"/>
          <w:color w:val="000000"/>
          <w:sz w:val="20"/>
          <w:szCs w:val="20"/>
          <w:lang w:eastAsia="en-US"/>
        </w:rPr>
        <w:t>79</w:t>
      </w:r>
      <w:r w:rsidR="00FD0AF7" w:rsidRPr="000E7A50">
        <w:rPr>
          <w:rFonts w:ascii="Arial" w:eastAsiaTheme="minorHAnsi" w:hAnsi="Arial" w:cs="Arial"/>
          <w:color w:val="000000"/>
          <w:sz w:val="20"/>
          <w:szCs w:val="20"/>
          <w:lang w:eastAsia="en-US"/>
        </w:rPr>
        <w:t xml:space="preserve"> </w:t>
      </w:r>
      <w:r w:rsidRPr="000E7A50">
        <w:rPr>
          <w:rFonts w:ascii="Arial" w:eastAsiaTheme="minorHAnsi" w:hAnsi="Arial" w:cs="Arial"/>
          <w:color w:val="000000"/>
          <w:sz w:val="20"/>
          <w:szCs w:val="20"/>
          <w:lang w:eastAsia="en-US"/>
        </w:rPr>
        <w:t>219</w:t>
      </w:r>
      <w:bookmarkStart w:id="10" w:name="listIco"/>
      <w:bookmarkEnd w:id="10"/>
      <w:r w:rsidRPr="000E7A50">
        <w:rPr>
          <w:rFonts w:ascii="Arial" w:eastAsiaTheme="minorHAnsi" w:hAnsi="Arial" w:cs="Arial"/>
          <w:color w:val="000000"/>
          <w:sz w:val="20"/>
          <w:szCs w:val="20"/>
          <w:lang w:eastAsia="en-US"/>
        </w:rPr>
        <w:t>.</w:t>
      </w:r>
    </w:p>
    <w:sectPr w:rsidR="00F95F75" w:rsidRPr="000E7A50" w:rsidSect="0020057B">
      <w:footerReference w:type="default" r:id="rId16"/>
      <w:footnotePr>
        <w:numStart w:val="12"/>
        <w:numRestart w:val="eachSect"/>
      </w:footnotePr>
      <w:pgSz w:w="11905" w:h="16837"/>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1433" w14:textId="77777777" w:rsidR="00795F42" w:rsidRDefault="00795F42" w:rsidP="00F95F75">
      <w:r>
        <w:separator/>
      </w:r>
    </w:p>
  </w:endnote>
  <w:endnote w:type="continuationSeparator" w:id="0">
    <w:p w14:paraId="4D0A1C72" w14:textId="77777777" w:rsidR="00795F42" w:rsidRDefault="00795F42" w:rsidP="00F9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702856"/>
      <w:docPartObj>
        <w:docPartGallery w:val="Page Numbers (Bottom of Page)"/>
        <w:docPartUnique/>
      </w:docPartObj>
    </w:sdtPr>
    <w:sdtEndPr/>
    <w:sdtContent>
      <w:p w14:paraId="770B28C8" w14:textId="63972FB0" w:rsidR="00936AA1" w:rsidRDefault="00936AA1">
        <w:pPr>
          <w:pStyle w:val="Stopka"/>
          <w:jc w:val="right"/>
        </w:pPr>
        <w:r>
          <w:fldChar w:fldCharType="begin"/>
        </w:r>
        <w:r>
          <w:instrText>PAGE   \* MERGEFORMAT</w:instrText>
        </w:r>
        <w:r>
          <w:fldChar w:fldCharType="separate"/>
        </w:r>
        <w:r>
          <w:t>2</w:t>
        </w:r>
        <w:r>
          <w:fldChar w:fldCharType="end"/>
        </w:r>
      </w:p>
    </w:sdtContent>
  </w:sdt>
  <w:p w14:paraId="19B8E73B" w14:textId="77777777" w:rsidR="00936AA1" w:rsidRDefault="00936A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5FAA" w14:textId="77777777" w:rsidR="00795F42" w:rsidRDefault="00795F42" w:rsidP="00F95F75">
      <w:r>
        <w:separator/>
      </w:r>
    </w:p>
  </w:footnote>
  <w:footnote w:type="continuationSeparator" w:id="0">
    <w:p w14:paraId="5B71D34B" w14:textId="77777777" w:rsidR="00795F42" w:rsidRDefault="00795F42" w:rsidP="00F95F75">
      <w:r>
        <w:continuationSeparator/>
      </w:r>
    </w:p>
  </w:footnote>
  <w:footnote w:id="1">
    <w:p w14:paraId="1053FE91" w14:textId="56384054" w:rsidR="004B20AB" w:rsidRPr="004B20AB" w:rsidRDefault="004B20AB">
      <w:pPr>
        <w:pStyle w:val="Tekstprzypisudolnego"/>
        <w:rPr>
          <w:rFonts w:ascii="Arial" w:hAnsi="Arial" w:cs="Arial"/>
          <w:sz w:val="16"/>
          <w:szCs w:val="16"/>
        </w:rPr>
      </w:pPr>
      <w:r w:rsidRPr="004B20AB">
        <w:rPr>
          <w:rStyle w:val="Odwoanieprzypisudolnego"/>
          <w:rFonts w:ascii="Arial" w:hAnsi="Arial" w:cs="Arial"/>
          <w:sz w:val="16"/>
          <w:szCs w:val="16"/>
        </w:rPr>
        <w:footnoteRef/>
      </w:r>
      <w:r w:rsidRPr="004B20AB">
        <w:rPr>
          <w:rFonts w:ascii="Arial" w:hAnsi="Arial" w:cs="Arial"/>
          <w:sz w:val="16"/>
          <w:szCs w:val="16"/>
        </w:rPr>
        <w:t xml:space="preserve"> Zmienionej uchwałą nr 155/21 Sejmiku Województwa Mazowieckiego z dnia 23 listopada 2021 r.</w:t>
      </w:r>
    </w:p>
  </w:footnote>
  <w:footnote w:id="2">
    <w:p w14:paraId="6D6DC6C6" w14:textId="3B0E8413" w:rsidR="00F95F75" w:rsidRPr="004004D5" w:rsidRDefault="00F95F75" w:rsidP="00F95F75">
      <w:pPr>
        <w:pStyle w:val="Tekstprzypisudolnego"/>
        <w:rPr>
          <w:rFonts w:ascii="Arial" w:hAnsi="Arial" w:cs="Arial"/>
          <w:color w:val="FF0000"/>
          <w:sz w:val="16"/>
          <w:szCs w:val="16"/>
        </w:rPr>
      </w:pPr>
      <w:r w:rsidRPr="004004D5">
        <w:rPr>
          <w:rStyle w:val="Odwoanieprzypisudolnego"/>
          <w:rFonts w:ascii="Arial" w:hAnsi="Arial" w:cs="Arial"/>
          <w:sz w:val="16"/>
          <w:szCs w:val="16"/>
        </w:rPr>
        <w:footnoteRef/>
      </w:r>
      <w:r w:rsidRPr="004004D5">
        <w:rPr>
          <w:rFonts w:ascii="Arial" w:hAnsi="Arial" w:cs="Arial"/>
          <w:sz w:val="16"/>
          <w:szCs w:val="16"/>
          <w:vertAlign w:val="superscript"/>
        </w:rPr>
        <w:t>)</w:t>
      </w:r>
      <w:r w:rsidRPr="004004D5">
        <w:rPr>
          <w:rFonts w:ascii="Arial" w:hAnsi="Arial" w:cs="Arial"/>
          <w:sz w:val="16"/>
          <w:szCs w:val="16"/>
        </w:rPr>
        <w:t xml:space="preserve"> Aktualne adresy delegatur dostępne są na stronie internetowej: </w:t>
      </w:r>
      <w:hyperlink r:id="rId1" w:history="1">
        <w:r w:rsidRPr="004004D5">
          <w:rPr>
            <w:rStyle w:val="Hipercze"/>
            <w:rFonts w:ascii="Arial" w:hAnsi="Arial" w:cs="Arial"/>
            <w:sz w:val="16"/>
            <w:szCs w:val="16"/>
          </w:rPr>
          <w:t>https://mazovia.pl/pl/bip/urzad-marszalkowski/delegatury/delegatury.html</w:t>
        </w:r>
      </w:hyperlink>
      <w:r w:rsidR="00CB4504">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2B27D3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D52A54F8"/>
    <w:name w:val="WW8Num6"/>
    <w:lvl w:ilvl="0">
      <w:start w:val="1"/>
      <w:numFmt w:val="decimal"/>
      <w:lvlText w:val="%1."/>
      <w:lvlJc w:val="left"/>
      <w:pPr>
        <w:tabs>
          <w:tab w:val="num" w:pos="360"/>
        </w:tabs>
        <w:ind w:left="360" w:hanging="360"/>
      </w:pPr>
      <w:rPr>
        <w:color w:val="auto"/>
        <w:sz w:val="20"/>
        <w:szCs w:val="20"/>
      </w:rPr>
    </w:lvl>
    <w:lvl w:ilvl="1">
      <w:start w:val="3"/>
      <w:numFmt w:val="decimal"/>
      <w:lvlText w:val="%2)"/>
      <w:lvlJc w:val="left"/>
      <w:pPr>
        <w:tabs>
          <w:tab w:val="num" w:pos="454"/>
        </w:tabs>
        <w:ind w:left="454" w:hanging="284"/>
      </w:pPr>
    </w:lvl>
    <w:lvl w:ilvl="2">
      <w:start w:val="1"/>
      <w:numFmt w:val="lowerLetter"/>
      <w:lvlText w:val="%3."/>
      <w:lvlJc w:val="left"/>
      <w:pPr>
        <w:tabs>
          <w:tab w:val="num" w:pos="851"/>
        </w:tabs>
        <w:ind w:left="851" w:hanging="311"/>
      </w:pPr>
      <w:rPr>
        <w:b/>
        <w:i/>
        <w:smallCaps/>
        <w:dstrike/>
        <w:outline/>
        <w:vanish/>
        <w:color w:val="000000"/>
        <w:position w:val="0"/>
        <w:sz w:val="22"/>
        <w:szCs w:val="24"/>
        <w:vertAlign w:val="baseline"/>
      </w:rPr>
    </w:lvl>
    <w:lvl w:ilvl="3">
      <w:start w:val="1"/>
      <w:numFmt w:val="bullet"/>
      <w:lvlText w:val=""/>
      <w:lvlJc w:val="left"/>
      <w:pPr>
        <w:tabs>
          <w:tab w:val="num" w:pos="1440"/>
        </w:tabs>
        <w:ind w:left="1440" w:hanging="360"/>
      </w:pPr>
      <w:rPr>
        <w:rFonts w:ascii="Wingdings" w:hAnsi="Wingdings"/>
        <w:b/>
        <w:i/>
        <w:sz w:val="20"/>
        <w:szCs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7"/>
    <w:multiLevelType w:val="multilevel"/>
    <w:tmpl w:val="829CF956"/>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color w:val="000000" w:themeColor="text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color w:val="000000" w:themeColor="text1"/>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7E11AE"/>
    <w:multiLevelType w:val="hybridMultilevel"/>
    <w:tmpl w:val="F5E6F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034291"/>
    <w:multiLevelType w:val="hybridMultilevel"/>
    <w:tmpl w:val="79841FAC"/>
    <w:lvl w:ilvl="0" w:tplc="EAFA0AB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9220F60"/>
    <w:multiLevelType w:val="hybridMultilevel"/>
    <w:tmpl w:val="2AD46DFC"/>
    <w:lvl w:ilvl="0" w:tplc="DDE68238">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AC08F3"/>
    <w:multiLevelType w:val="hybridMultilevel"/>
    <w:tmpl w:val="E9C4CA2A"/>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8036B"/>
    <w:multiLevelType w:val="hybridMultilevel"/>
    <w:tmpl w:val="A8F083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A34B1"/>
    <w:multiLevelType w:val="hybridMultilevel"/>
    <w:tmpl w:val="0AD04F48"/>
    <w:lvl w:ilvl="0" w:tplc="CC380E1A">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03165B2"/>
    <w:multiLevelType w:val="hybridMultilevel"/>
    <w:tmpl w:val="C06EE912"/>
    <w:lvl w:ilvl="0" w:tplc="F1F6EEA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076782"/>
    <w:multiLevelType w:val="multilevel"/>
    <w:tmpl w:val="62BC4938"/>
    <w:lvl w:ilvl="0">
      <w:start w:val="1"/>
      <w:numFmt w:val="decimal"/>
      <w:lvlText w:val="%1."/>
      <w:lvlJc w:val="left"/>
      <w:pPr>
        <w:tabs>
          <w:tab w:val="num" w:pos="0"/>
        </w:tabs>
        <w:ind w:left="360" w:hanging="360"/>
      </w:pPr>
      <w:rPr>
        <w:b w:val="0"/>
        <w:bCs w:val="0"/>
        <w:i w:val="0"/>
        <w:iCs/>
      </w:rPr>
    </w:lvl>
    <w:lvl w:ilvl="1">
      <w:start w:val="1"/>
      <w:numFmt w:val="decimal"/>
      <w:lvlText w:val="%2."/>
      <w:lvlJc w:val="left"/>
      <w:pPr>
        <w:tabs>
          <w:tab w:val="num" w:pos="0"/>
        </w:tabs>
        <w:ind w:left="1080" w:hanging="360"/>
      </w:pPr>
      <w:rPr>
        <w:b w:val="0"/>
        <w:bCs w:val="0"/>
        <w:i w:val="0"/>
        <w:i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15D53EE1"/>
    <w:multiLevelType w:val="multilevel"/>
    <w:tmpl w:val="7DB85F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601536F"/>
    <w:multiLevelType w:val="hybridMultilevel"/>
    <w:tmpl w:val="86D07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802DD8"/>
    <w:multiLevelType w:val="hybridMultilevel"/>
    <w:tmpl w:val="6DAA78EE"/>
    <w:lvl w:ilvl="0" w:tplc="800A7CA4">
      <w:start w:val="1"/>
      <w:numFmt w:val="lowerLetter"/>
      <w:lvlText w:val="%1)"/>
      <w:lvlJc w:val="left"/>
      <w:pPr>
        <w:ind w:left="3588"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D575DD"/>
    <w:multiLevelType w:val="hybridMultilevel"/>
    <w:tmpl w:val="CB6C65EA"/>
    <w:lvl w:ilvl="0" w:tplc="2CBA5898">
      <w:start w:val="6"/>
      <w:numFmt w:val="decimal"/>
      <w:lvlText w:val="%1."/>
      <w:lvlJc w:val="left"/>
      <w:pPr>
        <w:tabs>
          <w:tab w:val="num" w:pos="720"/>
        </w:tabs>
        <w:ind w:left="720" w:hanging="360"/>
      </w:pPr>
    </w:lvl>
    <w:lvl w:ilvl="1" w:tplc="209667EA">
      <w:start w:val="4"/>
      <w:numFmt w:val="decimal"/>
      <w:lvlText w:val="%2."/>
      <w:lvlJc w:val="left"/>
      <w:pPr>
        <w:tabs>
          <w:tab w:val="num" w:pos="1440"/>
        </w:tabs>
        <w:ind w:left="1440" w:hanging="360"/>
      </w:pPr>
    </w:lvl>
    <w:lvl w:ilvl="2" w:tplc="1D98DA9E">
      <w:start w:val="1"/>
      <w:numFmt w:val="decimal"/>
      <w:lvlText w:val="%3."/>
      <w:lvlJc w:val="left"/>
      <w:pPr>
        <w:tabs>
          <w:tab w:val="num" w:pos="2160"/>
        </w:tabs>
        <w:ind w:left="2160" w:hanging="360"/>
      </w:pPr>
    </w:lvl>
    <w:lvl w:ilvl="3" w:tplc="69BA85BE">
      <w:start w:val="1"/>
      <w:numFmt w:val="decimal"/>
      <w:lvlText w:val="%4."/>
      <w:lvlJc w:val="left"/>
      <w:pPr>
        <w:tabs>
          <w:tab w:val="num" w:pos="2880"/>
        </w:tabs>
        <w:ind w:left="2880" w:hanging="360"/>
      </w:pPr>
    </w:lvl>
    <w:lvl w:ilvl="4" w:tplc="6732555E">
      <w:start w:val="1"/>
      <w:numFmt w:val="decimal"/>
      <w:lvlText w:val="%5."/>
      <w:lvlJc w:val="left"/>
      <w:pPr>
        <w:tabs>
          <w:tab w:val="num" w:pos="3600"/>
        </w:tabs>
        <w:ind w:left="3600" w:hanging="360"/>
      </w:pPr>
    </w:lvl>
    <w:lvl w:ilvl="5" w:tplc="50E49A9E">
      <w:start w:val="1"/>
      <w:numFmt w:val="decimal"/>
      <w:lvlText w:val="%6."/>
      <w:lvlJc w:val="left"/>
      <w:pPr>
        <w:tabs>
          <w:tab w:val="num" w:pos="4320"/>
        </w:tabs>
        <w:ind w:left="4320" w:hanging="360"/>
      </w:pPr>
    </w:lvl>
    <w:lvl w:ilvl="6" w:tplc="4D204844">
      <w:start w:val="1"/>
      <w:numFmt w:val="decimal"/>
      <w:lvlText w:val="%7."/>
      <w:lvlJc w:val="left"/>
      <w:pPr>
        <w:tabs>
          <w:tab w:val="num" w:pos="5040"/>
        </w:tabs>
        <w:ind w:left="5040" w:hanging="360"/>
      </w:pPr>
    </w:lvl>
    <w:lvl w:ilvl="7" w:tplc="DF9A9CF6">
      <w:start w:val="1"/>
      <w:numFmt w:val="decimal"/>
      <w:lvlText w:val="%8."/>
      <w:lvlJc w:val="left"/>
      <w:pPr>
        <w:tabs>
          <w:tab w:val="num" w:pos="5760"/>
        </w:tabs>
        <w:ind w:left="5760" w:hanging="360"/>
      </w:pPr>
    </w:lvl>
    <w:lvl w:ilvl="8" w:tplc="08167F12">
      <w:start w:val="1"/>
      <w:numFmt w:val="decimal"/>
      <w:lvlText w:val="%9."/>
      <w:lvlJc w:val="left"/>
      <w:pPr>
        <w:tabs>
          <w:tab w:val="num" w:pos="6480"/>
        </w:tabs>
        <w:ind w:left="6480" w:hanging="360"/>
      </w:pPr>
    </w:lvl>
  </w:abstractNum>
  <w:abstractNum w:abstractNumId="15" w15:restartNumberingAfterBreak="0">
    <w:nsid w:val="22706BA5"/>
    <w:multiLevelType w:val="hybridMultilevel"/>
    <w:tmpl w:val="CB806A78"/>
    <w:lvl w:ilvl="0" w:tplc="EC60CA4E">
      <w:start w:val="1"/>
      <w:numFmt w:val="lowerLetter"/>
      <w:lvlText w:val="%1)"/>
      <w:lvlJc w:val="left"/>
      <w:pPr>
        <w:ind w:left="1428" w:hanging="360"/>
      </w:pPr>
      <w:rPr>
        <w:rFonts w:hint="default"/>
        <w:b w:val="0"/>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FCDE8A2E">
      <w:start w:val="1"/>
      <w:numFmt w:val="lowerLetter"/>
      <w:lvlText w:val="%4)"/>
      <w:lvlJc w:val="left"/>
      <w:pPr>
        <w:ind w:left="3588" w:hanging="360"/>
      </w:pPr>
      <w:rPr>
        <w:rFonts w:ascii="Arial" w:eastAsia="Times New Roman" w:hAnsi="Arial" w:cs="Arial" w:hint="default"/>
        <w:b w:val="0"/>
      </w:r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290978E2"/>
    <w:multiLevelType w:val="hybridMultilevel"/>
    <w:tmpl w:val="19F2C588"/>
    <w:lvl w:ilvl="0" w:tplc="DDE68238">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696489E6">
      <w:start w:val="1"/>
      <w:numFmt w:val="lowerLetter"/>
      <w:lvlText w:val="%3)"/>
      <w:lvlJc w:val="left"/>
      <w:pPr>
        <w:ind w:left="2874" w:hanging="180"/>
      </w:pPr>
      <w:rPr>
        <w:b w:val="0"/>
        <w:bCs/>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A814860"/>
    <w:multiLevelType w:val="hybridMultilevel"/>
    <w:tmpl w:val="91C0EA8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615EBB"/>
    <w:multiLevelType w:val="multilevel"/>
    <w:tmpl w:val="6E68F498"/>
    <w:lvl w:ilvl="0">
      <w:start w:val="1"/>
      <w:numFmt w:val="decimal"/>
      <w:lvlText w:val="%1."/>
      <w:lvlJc w:val="left"/>
      <w:pPr>
        <w:tabs>
          <w:tab w:val="num" w:pos="0"/>
        </w:tabs>
        <w:ind w:left="360" w:hanging="360"/>
      </w:pPr>
      <w:rPr>
        <w:b w:val="0"/>
        <w:bCs w:val="0"/>
        <w:i w:val="0"/>
        <w:iCs/>
      </w:rPr>
    </w:lvl>
    <w:lvl w:ilvl="1">
      <w:start w:val="1"/>
      <w:numFmt w:val="decimal"/>
      <w:lvlText w:val="%2."/>
      <w:lvlJc w:val="left"/>
      <w:pPr>
        <w:tabs>
          <w:tab w:val="num" w:pos="0"/>
        </w:tabs>
        <w:ind w:left="1080" w:hanging="360"/>
      </w:pPr>
      <w:rPr>
        <w:i w:val="0"/>
        <w:i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31816A37"/>
    <w:multiLevelType w:val="hybridMultilevel"/>
    <w:tmpl w:val="0CC07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2F7956"/>
    <w:multiLevelType w:val="hybridMultilevel"/>
    <w:tmpl w:val="EE32886E"/>
    <w:lvl w:ilvl="0" w:tplc="C74EAAE6">
      <w:start w:val="1"/>
      <w:numFmt w:val="decimal"/>
      <w:lvlText w:val="%1."/>
      <w:lvlJc w:val="left"/>
      <w:pPr>
        <w:ind w:left="360" w:hanging="360"/>
      </w:pPr>
      <w:rPr>
        <w:b w:val="0"/>
      </w:rPr>
    </w:lvl>
    <w:lvl w:ilvl="1" w:tplc="DE0AEA86">
      <w:start w:val="1"/>
      <w:numFmt w:val="decimal"/>
      <w:lvlText w:val="%2."/>
      <w:lvlJc w:val="left"/>
      <w:pPr>
        <w:ind w:left="360" w:hanging="360"/>
      </w:pPr>
      <w:rPr>
        <w:rFonts w:hint="default"/>
        <w:b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2421551"/>
    <w:multiLevelType w:val="multilevel"/>
    <w:tmpl w:val="6E68F498"/>
    <w:lvl w:ilvl="0">
      <w:start w:val="1"/>
      <w:numFmt w:val="decimal"/>
      <w:lvlText w:val="%1."/>
      <w:lvlJc w:val="left"/>
      <w:pPr>
        <w:tabs>
          <w:tab w:val="num" w:pos="0"/>
        </w:tabs>
        <w:ind w:left="360" w:hanging="360"/>
      </w:pPr>
      <w:rPr>
        <w:b w:val="0"/>
        <w:bCs w:val="0"/>
        <w:i w:val="0"/>
        <w:iCs/>
      </w:rPr>
    </w:lvl>
    <w:lvl w:ilvl="1">
      <w:start w:val="1"/>
      <w:numFmt w:val="decimal"/>
      <w:lvlText w:val="%2."/>
      <w:lvlJc w:val="left"/>
      <w:pPr>
        <w:tabs>
          <w:tab w:val="num" w:pos="0"/>
        </w:tabs>
        <w:ind w:left="1080" w:hanging="360"/>
      </w:pPr>
      <w:rPr>
        <w:i w:val="0"/>
        <w:i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424D58C1"/>
    <w:multiLevelType w:val="hybridMultilevel"/>
    <w:tmpl w:val="0AD04F48"/>
    <w:lvl w:ilvl="0" w:tplc="FFFFFFFF">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2C2504E"/>
    <w:multiLevelType w:val="multilevel"/>
    <w:tmpl w:val="6E68F498"/>
    <w:lvl w:ilvl="0">
      <w:start w:val="1"/>
      <w:numFmt w:val="decimal"/>
      <w:lvlText w:val="%1."/>
      <w:lvlJc w:val="left"/>
      <w:pPr>
        <w:tabs>
          <w:tab w:val="num" w:pos="0"/>
        </w:tabs>
        <w:ind w:left="360" w:hanging="360"/>
      </w:pPr>
      <w:rPr>
        <w:b w:val="0"/>
        <w:bCs w:val="0"/>
        <w:i w:val="0"/>
        <w:iCs/>
      </w:rPr>
    </w:lvl>
    <w:lvl w:ilvl="1">
      <w:start w:val="1"/>
      <w:numFmt w:val="decimal"/>
      <w:lvlText w:val="%2."/>
      <w:lvlJc w:val="left"/>
      <w:pPr>
        <w:tabs>
          <w:tab w:val="num" w:pos="0"/>
        </w:tabs>
        <w:ind w:left="1080" w:hanging="360"/>
      </w:pPr>
      <w:rPr>
        <w:i w:val="0"/>
        <w:i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43903B87"/>
    <w:multiLevelType w:val="multilevel"/>
    <w:tmpl w:val="80A0DBC0"/>
    <w:lvl w:ilvl="0">
      <w:start w:val="1"/>
      <w:numFmt w:val="decimal"/>
      <w:lvlText w:val="%1."/>
      <w:lvlJc w:val="left"/>
      <w:rPr>
        <w:b w:val="0"/>
        <w:bCs w:val="0"/>
        <w:i w:val="0"/>
        <w:iCs/>
      </w:rPr>
    </w:lvl>
    <w:lvl w:ilvl="1">
      <w:start w:val="1"/>
      <w:numFmt w:val="decimal"/>
      <w:lvlText w:val="%2)"/>
      <w:lvlJc w:val="left"/>
      <w:pPr>
        <w:ind w:left="3600" w:hanging="360"/>
      </w:pPr>
      <w:rPr>
        <w:b w:val="0"/>
        <w:i w:val="0"/>
        <w:i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8F93241"/>
    <w:multiLevelType w:val="hybridMultilevel"/>
    <w:tmpl w:val="34D40456"/>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C73C31"/>
    <w:multiLevelType w:val="hybridMultilevel"/>
    <w:tmpl w:val="D34CAC98"/>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872FF3"/>
    <w:multiLevelType w:val="hybridMultilevel"/>
    <w:tmpl w:val="565677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2842AD"/>
    <w:multiLevelType w:val="multilevel"/>
    <w:tmpl w:val="6E68F498"/>
    <w:lvl w:ilvl="0">
      <w:start w:val="1"/>
      <w:numFmt w:val="decimal"/>
      <w:lvlText w:val="%1."/>
      <w:lvlJc w:val="left"/>
      <w:pPr>
        <w:tabs>
          <w:tab w:val="num" w:pos="0"/>
        </w:tabs>
        <w:ind w:left="360" w:hanging="360"/>
      </w:pPr>
      <w:rPr>
        <w:b w:val="0"/>
        <w:bCs w:val="0"/>
        <w:i w:val="0"/>
        <w:iCs/>
      </w:rPr>
    </w:lvl>
    <w:lvl w:ilvl="1">
      <w:start w:val="1"/>
      <w:numFmt w:val="decimal"/>
      <w:lvlText w:val="%2."/>
      <w:lvlJc w:val="left"/>
      <w:pPr>
        <w:tabs>
          <w:tab w:val="num" w:pos="0"/>
        </w:tabs>
        <w:ind w:left="1080" w:hanging="360"/>
      </w:pPr>
      <w:rPr>
        <w:i w:val="0"/>
        <w:i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3F0686A"/>
    <w:multiLevelType w:val="hybridMultilevel"/>
    <w:tmpl w:val="79841FAC"/>
    <w:lvl w:ilvl="0" w:tplc="EAFA0AB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48A78B7"/>
    <w:multiLevelType w:val="multilevel"/>
    <w:tmpl w:val="C0645C68"/>
    <w:lvl w:ilvl="0">
      <w:start w:val="1"/>
      <w:numFmt w:val="decimal"/>
      <w:lvlText w:val="%1."/>
      <w:lvlJc w:val="left"/>
      <w:pPr>
        <w:tabs>
          <w:tab w:val="num" w:pos="0"/>
        </w:tabs>
        <w:ind w:left="360" w:hanging="360"/>
      </w:pPr>
      <w:rPr>
        <w:b w:val="0"/>
        <w:bCs w:val="0"/>
        <w:i w:val="0"/>
        <w:iCs/>
      </w:rPr>
    </w:lvl>
    <w:lvl w:ilvl="1">
      <w:start w:val="1"/>
      <w:numFmt w:val="decimal"/>
      <w:lvlText w:val="%2)"/>
      <w:lvlJc w:val="right"/>
      <w:pPr>
        <w:tabs>
          <w:tab w:val="num" w:pos="0"/>
        </w:tabs>
        <w:ind w:left="1080" w:hanging="360"/>
      </w:pPr>
      <w:rPr>
        <w:rFonts w:hint="default"/>
        <w:i w:val="0"/>
        <w:i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555015AD"/>
    <w:multiLevelType w:val="hybridMultilevel"/>
    <w:tmpl w:val="677681A8"/>
    <w:lvl w:ilvl="0" w:tplc="F0BAA6E6">
      <w:start w:val="1"/>
      <w:numFmt w:val="lowerLetter"/>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980F8D"/>
    <w:multiLevelType w:val="hybridMultilevel"/>
    <w:tmpl w:val="293C67A6"/>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180452"/>
    <w:multiLevelType w:val="multilevel"/>
    <w:tmpl w:val="6E68F498"/>
    <w:lvl w:ilvl="0">
      <w:start w:val="1"/>
      <w:numFmt w:val="decimal"/>
      <w:lvlText w:val="%1."/>
      <w:lvlJc w:val="left"/>
      <w:pPr>
        <w:tabs>
          <w:tab w:val="num" w:pos="0"/>
        </w:tabs>
        <w:ind w:left="360" w:hanging="360"/>
      </w:pPr>
      <w:rPr>
        <w:b w:val="0"/>
        <w:bCs w:val="0"/>
        <w:i w:val="0"/>
        <w:iCs/>
      </w:rPr>
    </w:lvl>
    <w:lvl w:ilvl="1">
      <w:start w:val="1"/>
      <w:numFmt w:val="decimal"/>
      <w:lvlText w:val="%2."/>
      <w:lvlJc w:val="left"/>
      <w:pPr>
        <w:tabs>
          <w:tab w:val="num" w:pos="0"/>
        </w:tabs>
        <w:ind w:left="1080" w:hanging="360"/>
      </w:pPr>
      <w:rPr>
        <w:i w:val="0"/>
        <w:i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15:restartNumberingAfterBreak="0">
    <w:nsid w:val="6E3B2854"/>
    <w:multiLevelType w:val="multilevel"/>
    <w:tmpl w:val="62BC4938"/>
    <w:lvl w:ilvl="0">
      <w:start w:val="1"/>
      <w:numFmt w:val="decimal"/>
      <w:lvlText w:val="%1."/>
      <w:lvlJc w:val="left"/>
      <w:pPr>
        <w:tabs>
          <w:tab w:val="num" w:pos="0"/>
        </w:tabs>
        <w:ind w:left="360" w:hanging="360"/>
      </w:pPr>
      <w:rPr>
        <w:b w:val="0"/>
        <w:bCs w:val="0"/>
        <w:i w:val="0"/>
        <w:iCs/>
      </w:rPr>
    </w:lvl>
    <w:lvl w:ilvl="1">
      <w:start w:val="1"/>
      <w:numFmt w:val="decimal"/>
      <w:lvlText w:val="%2."/>
      <w:lvlJc w:val="left"/>
      <w:pPr>
        <w:tabs>
          <w:tab w:val="num" w:pos="0"/>
        </w:tabs>
        <w:ind w:left="1080" w:hanging="360"/>
      </w:pPr>
      <w:rPr>
        <w:b w:val="0"/>
        <w:bCs w:val="0"/>
        <w:i w:val="0"/>
        <w:i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 w15:restartNumberingAfterBreak="0">
    <w:nsid w:val="714E1DAB"/>
    <w:multiLevelType w:val="multilevel"/>
    <w:tmpl w:val="8DBE48C8"/>
    <w:lvl w:ilvl="0">
      <w:start w:val="1"/>
      <w:numFmt w:val="decimal"/>
      <w:lvlText w:val="%1."/>
      <w:lvlJc w:val="left"/>
      <w:pPr>
        <w:tabs>
          <w:tab w:val="num" w:pos="0"/>
        </w:tabs>
        <w:ind w:left="360" w:hanging="360"/>
      </w:pPr>
      <w:rPr>
        <w:b w:val="0"/>
        <w:bCs w:val="0"/>
        <w:i w:val="0"/>
        <w:iCs/>
        <w:color w:val="000000" w:themeColor="text1"/>
      </w:rPr>
    </w:lvl>
    <w:lvl w:ilvl="1">
      <w:start w:val="1"/>
      <w:numFmt w:val="decimal"/>
      <w:lvlText w:val="%2."/>
      <w:lvlJc w:val="left"/>
      <w:pPr>
        <w:tabs>
          <w:tab w:val="num" w:pos="0"/>
        </w:tabs>
        <w:ind w:left="1080" w:hanging="360"/>
      </w:pPr>
      <w:rPr>
        <w:i w:val="0"/>
        <w:i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719F23C7"/>
    <w:multiLevelType w:val="hybridMultilevel"/>
    <w:tmpl w:val="CDF6EE84"/>
    <w:lvl w:ilvl="0" w:tplc="FACA98FA">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4624C2"/>
    <w:multiLevelType w:val="multilevel"/>
    <w:tmpl w:val="62BC4938"/>
    <w:lvl w:ilvl="0">
      <w:start w:val="1"/>
      <w:numFmt w:val="decimal"/>
      <w:lvlText w:val="%1."/>
      <w:lvlJc w:val="left"/>
      <w:pPr>
        <w:tabs>
          <w:tab w:val="num" w:pos="0"/>
        </w:tabs>
        <w:ind w:left="360" w:hanging="360"/>
      </w:pPr>
      <w:rPr>
        <w:b w:val="0"/>
        <w:bCs w:val="0"/>
        <w:i w:val="0"/>
        <w:iCs/>
      </w:rPr>
    </w:lvl>
    <w:lvl w:ilvl="1">
      <w:start w:val="1"/>
      <w:numFmt w:val="decimal"/>
      <w:lvlText w:val="%2."/>
      <w:lvlJc w:val="left"/>
      <w:pPr>
        <w:tabs>
          <w:tab w:val="num" w:pos="0"/>
        </w:tabs>
        <w:ind w:left="1080" w:hanging="360"/>
      </w:pPr>
      <w:rPr>
        <w:b w:val="0"/>
        <w:bCs w:val="0"/>
        <w:i w:val="0"/>
        <w:i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78BE6BDA"/>
    <w:multiLevelType w:val="hybridMultilevel"/>
    <w:tmpl w:val="17044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FD4BAB"/>
    <w:multiLevelType w:val="multilevel"/>
    <w:tmpl w:val="E16812B2"/>
    <w:lvl w:ilvl="0">
      <w:start w:val="1"/>
      <w:numFmt w:val="decimal"/>
      <w:lvlText w:val="%1)"/>
      <w:lvlJc w:val="left"/>
      <w:pPr>
        <w:ind w:left="720" w:hanging="360"/>
      </w:pPr>
      <w:rPr>
        <w:rFonts w:hint="default"/>
        <w:sz w:val="20"/>
        <w:szCs w:val="20"/>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D435321"/>
    <w:multiLevelType w:val="multilevel"/>
    <w:tmpl w:val="7D7C8630"/>
    <w:lvl w:ilvl="0">
      <w:start w:val="1"/>
      <w:numFmt w:val="decimal"/>
      <w:lvlText w:val="%1)"/>
      <w:lvlJc w:val="left"/>
      <w:pPr>
        <w:ind w:left="1068" w:hanging="360"/>
      </w:pPr>
      <w:rPr>
        <w:b w:val="0"/>
        <w:color w:val="auto"/>
      </w:rPr>
    </w:lvl>
    <w:lvl w:ilvl="1">
      <w:start w:val="1"/>
      <w:numFmt w:val="decimal"/>
      <w:lvlText w:val="%2)"/>
      <w:lvlJc w:val="left"/>
      <w:pPr>
        <w:ind w:left="1500" w:hanging="432"/>
      </w:pPr>
      <w:rPr>
        <w:b w:val="0"/>
      </w:rPr>
    </w:lvl>
    <w:lvl w:ilvl="2">
      <w:start w:val="1"/>
      <w:numFmt w:val="decimal"/>
      <w:lvlText w:val="%3)"/>
      <w:lvlJc w:val="left"/>
      <w:pPr>
        <w:ind w:left="1932" w:hanging="504"/>
      </w:pPr>
      <w:rPr>
        <w:rFonts w:hint="default"/>
        <w:b w:val="0"/>
        <w:color w:val="000000" w:themeColor="text1"/>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1" w15:restartNumberingAfterBreak="0">
    <w:nsid w:val="7DB15047"/>
    <w:multiLevelType w:val="hybridMultilevel"/>
    <w:tmpl w:val="16C61886"/>
    <w:lvl w:ilvl="0" w:tplc="3BFCADF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111DBD"/>
    <w:multiLevelType w:val="multilevel"/>
    <w:tmpl w:val="6E68F498"/>
    <w:lvl w:ilvl="0">
      <w:start w:val="1"/>
      <w:numFmt w:val="decimal"/>
      <w:lvlText w:val="%1."/>
      <w:lvlJc w:val="left"/>
      <w:pPr>
        <w:tabs>
          <w:tab w:val="num" w:pos="0"/>
        </w:tabs>
        <w:ind w:left="360" w:hanging="360"/>
      </w:pPr>
      <w:rPr>
        <w:b w:val="0"/>
        <w:bCs w:val="0"/>
        <w:i w:val="0"/>
        <w:iCs/>
      </w:rPr>
    </w:lvl>
    <w:lvl w:ilvl="1">
      <w:start w:val="1"/>
      <w:numFmt w:val="decimal"/>
      <w:lvlText w:val="%2."/>
      <w:lvlJc w:val="left"/>
      <w:pPr>
        <w:tabs>
          <w:tab w:val="num" w:pos="0"/>
        </w:tabs>
        <w:ind w:left="1080" w:hanging="360"/>
      </w:pPr>
      <w:rPr>
        <w:i w:val="0"/>
        <w:i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3"/>
  </w:num>
  <w:num w:numId="2">
    <w:abstractNumId w:val="0"/>
  </w:num>
  <w:num w:numId="3">
    <w:abstractNumId w:val="1"/>
  </w:num>
  <w:num w:numId="4">
    <w:abstractNumId w:val="36"/>
  </w:num>
  <w:num w:numId="5">
    <w:abstractNumId w:val="9"/>
  </w:num>
  <w:num w:numId="6">
    <w:abstractNumId w:val="38"/>
  </w:num>
  <w:num w:numId="7">
    <w:abstractNumId w:val="17"/>
  </w:num>
  <w:num w:numId="8">
    <w:abstractNumId w:val="26"/>
  </w:num>
  <w:num w:numId="9">
    <w:abstractNumId w:val="25"/>
  </w:num>
  <w:num w:numId="10">
    <w:abstractNumId w:val="39"/>
  </w:num>
  <w:num w:numId="11">
    <w:abstractNumId w:val="11"/>
  </w:num>
  <w:num w:numId="12">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7"/>
  </w:num>
  <w:num w:numId="17">
    <w:abstractNumId w:val="19"/>
  </w:num>
  <w:num w:numId="18">
    <w:abstractNumId w:val="20"/>
  </w:num>
  <w:num w:numId="19">
    <w:abstractNumId w:val="40"/>
  </w:num>
  <w:num w:numId="20">
    <w:abstractNumId w:val="15"/>
  </w:num>
  <w:num w:numId="21">
    <w:abstractNumId w:val="13"/>
  </w:num>
  <w:num w:numId="22">
    <w:abstractNumId w:val="6"/>
  </w:num>
  <w:num w:numId="23">
    <w:abstractNumId w:val="21"/>
  </w:num>
  <w:num w:numId="24">
    <w:abstractNumId w:val="2"/>
  </w:num>
  <w:num w:numId="25">
    <w:abstractNumId w:val="31"/>
  </w:num>
  <w:num w:numId="26">
    <w:abstractNumId w:val="32"/>
  </w:num>
  <w:num w:numId="27">
    <w:abstractNumId w:val="16"/>
  </w:num>
  <w:num w:numId="28">
    <w:abstractNumId w:val="5"/>
  </w:num>
  <w:num w:numId="29">
    <w:abstractNumId w:val="41"/>
  </w:num>
  <w:num w:numId="30">
    <w:abstractNumId w:val="12"/>
  </w:num>
  <w:num w:numId="31">
    <w:abstractNumId w:val="33"/>
  </w:num>
  <w:num w:numId="32">
    <w:abstractNumId w:val="18"/>
  </w:num>
  <w:num w:numId="33">
    <w:abstractNumId w:val="10"/>
  </w:num>
  <w:num w:numId="34">
    <w:abstractNumId w:val="34"/>
  </w:num>
  <w:num w:numId="35">
    <w:abstractNumId w:val="37"/>
  </w:num>
  <w:num w:numId="36">
    <w:abstractNumId w:val="23"/>
  </w:num>
  <w:num w:numId="37">
    <w:abstractNumId w:val="28"/>
  </w:num>
  <w:num w:numId="38">
    <w:abstractNumId w:val="35"/>
  </w:num>
  <w:num w:numId="39">
    <w:abstractNumId w:val="42"/>
  </w:num>
  <w:num w:numId="40">
    <w:abstractNumId w:val="8"/>
  </w:num>
  <w:num w:numId="41">
    <w:abstractNumId w:val="22"/>
  </w:num>
  <w:num w:numId="42">
    <w:abstractNumId w:val="24"/>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numStart w:val="12"/>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C5"/>
    <w:rsid w:val="0000214C"/>
    <w:rsid w:val="00004D59"/>
    <w:rsid w:val="0001347F"/>
    <w:rsid w:val="00027473"/>
    <w:rsid w:val="00044668"/>
    <w:rsid w:val="00076B98"/>
    <w:rsid w:val="00083C08"/>
    <w:rsid w:val="000864C5"/>
    <w:rsid w:val="0008726C"/>
    <w:rsid w:val="00090AE9"/>
    <w:rsid w:val="000B4C74"/>
    <w:rsid w:val="000C2D61"/>
    <w:rsid w:val="000D79A1"/>
    <w:rsid w:val="000E22DC"/>
    <w:rsid w:val="000E4D2E"/>
    <w:rsid w:val="000E6264"/>
    <w:rsid w:val="000E7A50"/>
    <w:rsid w:val="001027EA"/>
    <w:rsid w:val="00116048"/>
    <w:rsid w:val="00121A82"/>
    <w:rsid w:val="00125369"/>
    <w:rsid w:val="00142776"/>
    <w:rsid w:val="00152A05"/>
    <w:rsid w:val="00154146"/>
    <w:rsid w:val="00163C26"/>
    <w:rsid w:val="001873BA"/>
    <w:rsid w:val="001A5824"/>
    <w:rsid w:val="001C0F98"/>
    <w:rsid w:val="00206A39"/>
    <w:rsid w:val="002267A0"/>
    <w:rsid w:val="00233045"/>
    <w:rsid w:val="002400A6"/>
    <w:rsid w:val="00252DF1"/>
    <w:rsid w:val="002559B9"/>
    <w:rsid w:val="00267BC1"/>
    <w:rsid w:val="002A607F"/>
    <w:rsid w:val="002B70DC"/>
    <w:rsid w:val="002D18E4"/>
    <w:rsid w:val="002F116F"/>
    <w:rsid w:val="00300D6C"/>
    <w:rsid w:val="00316336"/>
    <w:rsid w:val="00322E57"/>
    <w:rsid w:val="00334218"/>
    <w:rsid w:val="00344DE1"/>
    <w:rsid w:val="0034779C"/>
    <w:rsid w:val="00356C32"/>
    <w:rsid w:val="00357CFE"/>
    <w:rsid w:val="0037353C"/>
    <w:rsid w:val="00377204"/>
    <w:rsid w:val="00397D41"/>
    <w:rsid w:val="003A79AD"/>
    <w:rsid w:val="003B4313"/>
    <w:rsid w:val="003B5E66"/>
    <w:rsid w:val="003D2ECC"/>
    <w:rsid w:val="003E06D0"/>
    <w:rsid w:val="003E08C2"/>
    <w:rsid w:val="003E10B4"/>
    <w:rsid w:val="003E5B2D"/>
    <w:rsid w:val="003F296A"/>
    <w:rsid w:val="00405170"/>
    <w:rsid w:val="00422574"/>
    <w:rsid w:val="00434011"/>
    <w:rsid w:val="00436ABA"/>
    <w:rsid w:val="00451F07"/>
    <w:rsid w:val="00454C6F"/>
    <w:rsid w:val="0047754A"/>
    <w:rsid w:val="004A12E5"/>
    <w:rsid w:val="004A3474"/>
    <w:rsid w:val="004A472E"/>
    <w:rsid w:val="004A513F"/>
    <w:rsid w:val="004B20AB"/>
    <w:rsid w:val="004C39A0"/>
    <w:rsid w:val="004C78A9"/>
    <w:rsid w:val="004D2F1A"/>
    <w:rsid w:val="004F0B0E"/>
    <w:rsid w:val="0050476B"/>
    <w:rsid w:val="005205F4"/>
    <w:rsid w:val="005300AC"/>
    <w:rsid w:val="00531C43"/>
    <w:rsid w:val="0056793F"/>
    <w:rsid w:val="005706DE"/>
    <w:rsid w:val="005722CF"/>
    <w:rsid w:val="005975CD"/>
    <w:rsid w:val="005A0EA8"/>
    <w:rsid w:val="005A7A82"/>
    <w:rsid w:val="005C6972"/>
    <w:rsid w:val="005D2908"/>
    <w:rsid w:val="005D3C82"/>
    <w:rsid w:val="005D4F81"/>
    <w:rsid w:val="005F2100"/>
    <w:rsid w:val="005F7F36"/>
    <w:rsid w:val="006057DA"/>
    <w:rsid w:val="0061220A"/>
    <w:rsid w:val="00615808"/>
    <w:rsid w:val="0062796A"/>
    <w:rsid w:val="0065592F"/>
    <w:rsid w:val="0066568B"/>
    <w:rsid w:val="006677E3"/>
    <w:rsid w:val="006723CD"/>
    <w:rsid w:val="00674E9B"/>
    <w:rsid w:val="00687A5E"/>
    <w:rsid w:val="006941C2"/>
    <w:rsid w:val="00694886"/>
    <w:rsid w:val="006A3BBD"/>
    <w:rsid w:val="006A4075"/>
    <w:rsid w:val="006A65DC"/>
    <w:rsid w:val="006C5857"/>
    <w:rsid w:val="006C62C7"/>
    <w:rsid w:val="006D7236"/>
    <w:rsid w:val="006F0A97"/>
    <w:rsid w:val="006F471C"/>
    <w:rsid w:val="007320B3"/>
    <w:rsid w:val="00740F9C"/>
    <w:rsid w:val="0074794D"/>
    <w:rsid w:val="00764608"/>
    <w:rsid w:val="00764DF4"/>
    <w:rsid w:val="0077623D"/>
    <w:rsid w:val="00776BE9"/>
    <w:rsid w:val="00795F42"/>
    <w:rsid w:val="007C43E9"/>
    <w:rsid w:val="007D464A"/>
    <w:rsid w:val="007D4F98"/>
    <w:rsid w:val="007D511D"/>
    <w:rsid w:val="007E352C"/>
    <w:rsid w:val="007E6135"/>
    <w:rsid w:val="00806B3C"/>
    <w:rsid w:val="0081464F"/>
    <w:rsid w:val="00817932"/>
    <w:rsid w:val="00824172"/>
    <w:rsid w:val="008415E1"/>
    <w:rsid w:val="008749AC"/>
    <w:rsid w:val="008A1D5C"/>
    <w:rsid w:val="008A6150"/>
    <w:rsid w:val="008A7D2A"/>
    <w:rsid w:val="008B1061"/>
    <w:rsid w:val="008B2CA5"/>
    <w:rsid w:val="008D26A3"/>
    <w:rsid w:val="008E2BB6"/>
    <w:rsid w:val="008F14D1"/>
    <w:rsid w:val="008F4071"/>
    <w:rsid w:val="008F5E62"/>
    <w:rsid w:val="00902F71"/>
    <w:rsid w:val="0090379A"/>
    <w:rsid w:val="0090499D"/>
    <w:rsid w:val="00905C2B"/>
    <w:rsid w:val="00906C4C"/>
    <w:rsid w:val="00913C5A"/>
    <w:rsid w:val="00922BDC"/>
    <w:rsid w:val="00933695"/>
    <w:rsid w:val="00936AA1"/>
    <w:rsid w:val="00942CDE"/>
    <w:rsid w:val="009443F4"/>
    <w:rsid w:val="00945ABA"/>
    <w:rsid w:val="00962F38"/>
    <w:rsid w:val="009640CA"/>
    <w:rsid w:val="009644B3"/>
    <w:rsid w:val="00986716"/>
    <w:rsid w:val="009A0CAB"/>
    <w:rsid w:val="009C1D09"/>
    <w:rsid w:val="009E222A"/>
    <w:rsid w:val="009E3F01"/>
    <w:rsid w:val="00A078B0"/>
    <w:rsid w:val="00A209CE"/>
    <w:rsid w:val="00A21D7A"/>
    <w:rsid w:val="00A247DD"/>
    <w:rsid w:val="00A329B9"/>
    <w:rsid w:val="00A52C7F"/>
    <w:rsid w:val="00A62545"/>
    <w:rsid w:val="00AB2CC6"/>
    <w:rsid w:val="00AB3230"/>
    <w:rsid w:val="00AC0B91"/>
    <w:rsid w:val="00AD6025"/>
    <w:rsid w:val="00AD7232"/>
    <w:rsid w:val="00AE4537"/>
    <w:rsid w:val="00B054F5"/>
    <w:rsid w:val="00B35F92"/>
    <w:rsid w:val="00B36855"/>
    <w:rsid w:val="00B37200"/>
    <w:rsid w:val="00B50DF0"/>
    <w:rsid w:val="00B620E5"/>
    <w:rsid w:val="00B932CA"/>
    <w:rsid w:val="00BA38CD"/>
    <w:rsid w:val="00BB3313"/>
    <w:rsid w:val="00BC4E52"/>
    <w:rsid w:val="00BC581F"/>
    <w:rsid w:val="00BF3D0F"/>
    <w:rsid w:val="00BF5B53"/>
    <w:rsid w:val="00C004C8"/>
    <w:rsid w:val="00C1239B"/>
    <w:rsid w:val="00C20196"/>
    <w:rsid w:val="00C26332"/>
    <w:rsid w:val="00C52A92"/>
    <w:rsid w:val="00C75348"/>
    <w:rsid w:val="00C8544F"/>
    <w:rsid w:val="00C9061C"/>
    <w:rsid w:val="00C93CD6"/>
    <w:rsid w:val="00CA2883"/>
    <w:rsid w:val="00CB4504"/>
    <w:rsid w:val="00CB73BE"/>
    <w:rsid w:val="00CD3383"/>
    <w:rsid w:val="00CD4BDC"/>
    <w:rsid w:val="00CD577B"/>
    <w:rsid w:val="00CE5703"/>
    <w:rsid w:val="00D0500B"/>
    <w:rsid w:val="00D07ACD"/>
    <w:rsid w:val="00D22DBA"/>
    <w:rsid w:val="00D36AAD"/>
    <w:rsid w:val="00D40FAE"/>
    <w:rsid w:val="00D6179E"/>
    <w:rsid w:val="00D67214"/>
    <w:rsid w:val="00D7069A"/>
    <w:rsid w:val="00D757C0"/>
    <w:rsid w:val="00D954E2"/>
    <w:rsid w:val="00DA4476"/>
    <w:rsid w:val="00DB01A3"/>
    <w:rsid w:val="00DB7716"/>
    <w:rsid w:val="00DD40D2"/>
    <w:rsid w:val="00DE4C3D"/>
    <w:rsid w:val="00E13B47"/>
    <w:rsid w:val="00E42746"/>
    <w:rsid w:val="00E454FA"/>
    <w:rsid w:val="00E5650D"/>
    <w:rsid w:val="00E9448E"/>
    <w:rsid w:val="00E96844"/>
    <w:rsid w:val="00EC022F"/>
    <w:rsid w:val="00EC6F89"/>
    <w:rsid w:val="00EF27CF"/>
    <w:rsid w:val="00EF2AE5"/>
    <w:rsid w:val="00F0530F"/>
    <w:rsid w:val="00F06651"/>
    <w:rsid w:val="00F110D3"/>
    <w:rsid w:val="00F12F4C"/>
    <w:rsid w:val="00F271F2"/>
    <w:rsid w:val="00F340C5"/>
    <w:rsid w:val="00F40FD4"/>
    <w:rsid w:val="00F436EA"/>
    <w:rsid w:val="00F6747A"/>
    <w:rsid w:val="00F7223A"/>
    <w:rsid w:val="00F80650"/>
    <w:rsid w:val="00F84245"/>
    <w:rsid w:val="00F844BD"/>
    <w:rsid w:val="00F860B9"/>
    <w:rsid w:val="00F95F75"/>
    <w:rsid w:val="00FC0831"/>
    <w:rsid w:val="00FC199E"/>
    <w:rsid w:val="00FD0AF7"/>
    <w:rsid w:val="00FD63E5"/>
    <w:rsid w:val="00FF6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0F865"/>
  <w15:chartTrackingRefBased/>
  <w15:docId w15:val="{47FC60F4-E220-497B-AFA8-84998158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F75"/>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F95F75"/>
    <w:pPr>
      <w:keepNext/>
      <w:widowControl w:val="0"/>
      <w:shd w:val="clear" w:color="auto" w:fill="FFFFFF"/>
      <w:spacing w:before="120" w:after="120"/>
      <w:jc w:val="both"/>
      <w:outlineLvl w:val="0"/>
    </w:pPr>
    <w:rPr>
      <w:rFonts w:ascii="Arial" w:hAnsi="Arial" w:cs="Arial"/>
      <w:b/>
      <w:color w:val="000000"/>
      <w:spacing w:val="-4"/>
      <w:szCs w:val="20"/>
      <w:lang w:val="x-none"/>
    </w:rPr>
  </w:style>
  <w:style w:type="paragraph" w:styleId="Nagwek2">
    <w:name w:val="heading 2"/>
    <w:basedOn w:val="Normalny"/>
    <w:next w:val="Normalny"/>
    <w:link w:val="Nagwek2Znak"/>
    <w:uiPriority w:val="9"/>
    <w:unhideWhenUsed/>
    <w:qFormat/>
    <w:rsid w:val="00F95F75"/>
    <w:pPr>
      <w:keepNext/>
      <w:spacing w:before="240" w:after="60"/>
      <w:outlineLvl w:val="1"/>
    </w:pPr>
    <w:rPr>
      <w:rFonts w:ascii="Arial" w:eastAsia="Calibri" w:hAnsi="Arial" w:cs="Arial"/>
      <w:b/>
      <w:bCs/>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F75"/>
    <w:rPr>
      <w:rFonts w:ascii="Arial" w:eastAsia="Times New Roman" w:hAnsi="Arial" w:cs="Arial"/>
      <w:b/>
      <w:color w:val="000000"/>
      <w:spacing w:val="-4"/>
      <w:sz w:val="24"/>
      <w:szCs w:val="20"/>
      <w:shd w:val="clear" w:color="auto" w:fill="FFFFFF"/>
      <w:lang w:val="x-none" w:eastAsia="ar-SA"/>
    </w:rPr>
  </w:style>
  <w:style w:type="character" w:customStyle="1" w:styleId="Nagwek2Znak">
    <w:name w:val="Nagłówek 2 Znak"/>
    <w:basedOn w:val="Domylnaczcionkaakapitu"/>
    <w:link w:val="Nagwek2"/>
    <w:uiPriority w:val="9"/>
    <w:rsid w:val="00F95F75"/>
    <w:rPr>
      <w:rFonts w:ascii="Arial" w:eastAsia="Calibri" w:hAnsi="Arial" w:cs="Arial"/>
      <w:b/>
      <w:bCs/>
      <w:iCs/>
      <w:sz w:val="20"/>
      <w:szCs w:val="20"/>
      <w:lang w:eastAsia="ar-SA"/>
    </w:rPr>
  </w:style>
  <w:style w:type="character" w:styleId="Hipercze">
    <w:name w:val="Hyperlink"/>
    <w:semiHidden/>
    <w:rsid w:val="00F95F75"/>
    <w:rPr>
      <w:rFonts w:ascii="Verdana" w:hAnsi="Verdana"/>
      <w:color w:val="0000CD"/>
      <w:sz w:val="17"/>
      <w:szCs w:val="17"/>
      <w:u w:val="single"/>
    </w:rPr>
  </w:style>
  <w:style w:type="character" w:styleId="Odwoanieprzypisudolnego">
    <w:name w:val="footnote reference"/>
    <w:uiPriority w:val="99"/>
    <w:rsid w:val="00F95F75"/>
    <w:rPr>
      <w:vertAlign w:val="superscript"/>
    </w:rPr>
  </w:style>
  <w:style w:type="paragraph" w:styleId="Tekstprzypisudolnego">
    <w:name w:val="footnote text"/>
    <w:basedOn w:val="Normalny"/>
    <w:link w:val="TekstprzypisudolnegoZnak"/>
    <w:uiPriority w:val="99"/>
    <w:rsid w:val="00F95F75"/>
    <w:rPr>
      <w:sz w:val="20"/>
      <w:szCs w:val="20"/>
    </w:rPr>
  </w:style>
  <w:style w:type="character" w:customStyle="1" w:styleId="TekstprzypisudolnegoZnak">
    <w:name w:val="Tekst przypisu dolnego Znak"/>
    <w:basedOn w:val="Domylnaczcionkaakapitu"/>
    <w:link w:val="Tekstprzypisudolnego"/>
    <w:uiPriority w:val="99"/>
    <w:rsid w:val="00F95F75"/>
    <w:rPr>
      <w:rFonts w:ascii="Times New Roman" w:eastAsia="Times New Roman" w:hAnsi="Times New Roman" w:cs="Times New Roman"/>
      <w:sz w:val="20"/>
      <w:szCs w:val="20"/>
      <w:lang w:eastAsia="ar-SA"/>
    </w:rPr>
  </w:style>
  <w:style w:type="character" w:styleId="Pogrubienie">
    <w:name w:val="Strong"/>
    <w:qFormat/>
    <w:rsid w:val="00F95F75"/>
    <w:rPr>
      <w:b/>
      <w:bCs/>
    </w:rPr>
  </w:style>
  <w:style w:type="paragraph" w:styleId="Akapitzlist">
    <w:name w:val="List Paragraph"/>
    <w:aliases w:val="Akapit z listą ustępy,A_wyliczenie,K-P_odwolanie,Akapit z listą5,maz_wyliczenie,opis dzialania,Akapit z listą2,Podsis rysunku"/>
    <w:basedOn w:val="Normalny"/>
    <w:link w:val="AkapitzlistZnak"/>
    <w:uiPriority w:val="34"/>
    <w:qFormat/>
    <w:rsid w:val="00F95F75"/>
    <w:pPr>
      <w:suppressAutoHyphens w:val="0"/>
      <w:spacing w:line="276" w:lineRule="auto"/>
      <w:ind w:left="720"/>
      <w:contextualSpacing/>
    </w:pPr>
    <w:rPr>
      <w:rFonts w:ascii="Calibri" w:eastAsia="Calibri" w:hAnsi="Calibri"/>
      <w:sz w:val="22"/>
      <w:szCs w:val="22"/>
      <w:lang w:eastAsia="en-US"/>
    </w:rPr>
  </w:style>
  <w:style w:type="paragraph" w:customStyle="1" w:styleId="Default">
    <w:name w:val="Default"/>
    <w:rsid w:val="00F95F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Akapit z listą ustępy Znak,A_wyliczenie Znak,K-P_odwolanie Znak,Akapit z listą5 Znak,maz_wyliczenie Znak,opis dzialania Znak,Akapit z listą2 Znak,Podsis rysunku Znak"/>
    <w:link w:val="Akapitzlist"/>
    <w:uiPriority w:val="99"/>
    <w:locked/>
    <w:rsid w:val="00F95F75"/>
    <w:rPr>
      <w:rFonts w:ascii="Calibri" w:eastAsia="Calibri" w:hAnsi="Calibri" w:cs="Times New Roman"/>
    </w:rPr>
  </w:style>
  <w:style w:type="paragraph" w:customStyle="1" w:styleId="paragraph">
    <w:name w:val="paragraph"/>
    <w:basedOn w:val="Normalny"/>
    <w:rsid w:val="00F95F75"/>
    <w:pPr>
      <w:suppressAutoHyphens w:val="0"/>
    </w:pPr>
    <w:rPr>
      <w:lang w:eastAsia="pl-PL"/>
    </w:rPr>
  </w:style>
  <w:style w:type="character" w:customStyle="1" w:styleId="spellingerror">
    <w:name w:val="spellingerror"/>
    <w:basedOn w:val="Domylnaczcionkaakapitu"/>
    <w:rsid w:val="00F95F75"/>
  </w:style>
  <w:style w:type="character" w:customStyle="1" w:styleId="contextualspellingandgrammarerror">
    <w:name w:val="contextualspellingandgrammarerror"/>
    <w:basedOn w:val="Domylnaczcionkaakapitu"/>
    <w:rsid w:val="00F95F75"/>
  </w:style>
  <w:style w:type="character" w:customStyle="1" w:styleId="normaltextrun1">
    <w:name w:val="normaltextrun1"/>
    <w:basedOn w:val="Domylnaczcionkaakapitu"/>
    <w:rsid w:val="00F95F75"/>
  </w:style>
  <w:style w:type="character" w:customStyle="1" w:styleId="eop">
    <w:name w:val="eop"/>
    <w:basedOn w:val="Domylnaczcionkaakapitu"/>
    <w:rsid w:val="00F95F75"/>
  </w:style>
  <w:style w:type="paragraph" w:styleId="Nagwek">
    <w:name w:val="header"/>
    <w:basedOn w:val="Normalny"/>
    <w:link w:val="NagwekZnak"/>
    <w:uiPriority w:val="99"/>
    <w:unhideWhenUsed/>
    <w:rsid w:val="00936AA1"/>
    <w:pPr>
      <w:tabs>
        <w:tab w:val="center" w:pos="4536"/>
        <w:tab w:val="right" w:pos="9072"/>
      </w:tabs>
    </w:pPr>
  </w:style>
  <w:style w:type="character" w:customStyle="1" w:styleId="NagwekZnak">
    <w:name w:val="Nagłówek Znak"/>
    <w:basedOn w:val="Domylnaczcionkaakapitu"/>
    <w:link w:val="Nagwek"/>
    <w:uiPriority w:val="99"/>
    <w:rsid w:val="00936AA1"/>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936AA1"/>
    <w:pPr>
      <w:tabs>
        <w:tab w:val="center" w:pos="4536"/>
        <w:tab w:val="right" w:pos="9072"/>
      </w:tabs>
    </w:pPr>
  </w:style>
  <w:style w:type="character" w:customStyle="1" w:styleId="StopkaZnak">
    <w:name w:val="Stopka Znak"/>
    <w:basedOn w:val="Domylnaczcionkaakapitu"/>
    <w:link w:val="Stopka"/>
    <w:uiPriority w:val="99"/>
    <w:rsid w:val="00936AA1"/>
    <w:rPr>
      <w:rFonts w:ascii="Times New Roman" w:eastAsia="Times New Roman" w:hAnsi="Times New Roman" w:cs="Times New Roman"/>
      <w:sz w:val="24"/>
      <w:szCs w:val="24"/>
      <w:lang w:eastAsia="ar-SA"/>
    </w:rPr>
  </w:style>
  <w:style w:type="character" w:styleId="Nierozpoznanawzmianka">
    <w:name w:val="Unresolved Mention"/>
    <w:basedOn w:val="Domylnaczcionkaakapitu"/>
    <w:uiPriority w:val="99"/>
    <w:semiHidden/>
    <w:unhideWhenUsed/>
    <w:rsid w:val="00687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log.mazovia.pl" TargetMode="External"/><Relationship Id="rId13" Type="http://schemas.openxmlformats.org/officeDocument/2006/relationships/hyperlink" Target="http://dialog.mazovi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zovi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strefa-klienta/katalog-spraw/opis-uslugi/skargi-wnioski-zapytania-do-urzedu/umwm" TargetMode="External"/><Relationship Id="rId5" Type="http://schemas.openxmlformats.org/officeDocument/2006/relationships/webSettings" Target="webSettings.xml"/><Relationship Id="rId15" Type="http://schemas.openxmlformats.org/officeDocument/2006/relationships/hyperlink" Target="mailto:iod@mazovia.pl" TargetMode="External"/><Relationship Id="rId10" Type="http://schemas.openxmlformats.org/officeDocument/2006/relationships/hyperlink" Target="http://www.dialog.mazovia.pl" TargetMode="External"/><Relationship Id="rId4" Type="http://schemas.openxmlformats.org/officeDocument/2006/relationships/settings" Target="settings.xml"/><Relationship Id="rId9" Type="http://schemas.openxmlformats.org/officeDocument/2006/relationships/hyperlink" Target="http://konkursyngo.mazovia.pl" TargetMode="External"/><Relationship Id="rId14" Type="http://schemas.openxmlformats.org/officeDocument/2006/relationships/hyperlink" Target="mailto:urzad_marszalkowski@mazovia.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azovia.pl/pl/bip/urzad-marszalkowski/delegatury/delegatury.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ACDBD-4461-426E-9C41-A8012E44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3415</Words>
  <Characters>20492</Characters>
  <Application>Microsoft Office Word</Application>
  <DocSecurity>4</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Góralski Przemysław</dc:creator>
  <cp:keywords/>
  <dc:description/>
  <cp:lastModifiedBy>Kuchta Marzena</cp:lastModifiedBy>
  <cp:revision>2</cp:revision>
  <cp:lastPrinted>2021-12-28T12:25:00Z</cp:lastPrinted>
  <dcterms:created xsi:type="dcterms:W3CDTF">2022-01-20T10:16:00Z</dcterms:created>
  <dcterms:modified xsi:type="dcterms:W3CDTF">2022-01-20T10:16:00Z</dcterms:modified>
</cp:coreProperties>
</file>