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2BC1" w14:textId="7A40121C" w:rsidR="008E7006" w:rsidRPr="008E7006" w:rsidRDefault="008E7006" w:rsidP="008E7006">
      <w:pPr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F2C61CD" w14:textId="198DEE41" w:rsidR="008E7006" w:rsidRPr="008E7006" w:rsidRDefault="008E7006" w:rsidP="008E7006">
      <w:pPr>
        <w:pStyle w:val="Nagwek1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</w:pPr>
      <w:bookmarkStart w:id="0" w:name="_Hlk89269018"/>
      <w:r w:rsidRPr="008E7006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 xml:space="preserve">Uchwała nr </w:t>
      </w:r>
      <w:r w:rsidR="00113EE8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>122</w:t>
      </w:r>
      <w:r w:rsidRPr="00113EE8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>/</w:t>
      </w:r>
      <w:r w:rsidR="00113EE8" w:rsidRPr="00113EE8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>288</w:t>
      </w:r>
      <w:r w:rsidRPr="00113EE8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>/</w:t>
      </w:r>
      <w:r w:rsidR="00113EE8" w:rsidRPr="00113EE8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>22</w:t>
      </w:r>
      <w:r w:rsidRPr="008E7006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br/>
        <w:t>Zarządu Województwa Mazowieckiego</w:t>
      </w:r>
      <w:r w:rsidRPr="008E7006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br/>
      </w:r>
      <w:r w:rsidR="000320E9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 xml:space="preserve">z </w:t>
      </w:r>
      <w:r w:rsidRPr="008E7006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 xml:space="preserve">dnia </w:t>
      </w:r>
      <w:r w:rsidR="000320E9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>24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 xml:space="preserve"> stycznia 2022</w:t>
      </w:r>
      <w:r w:rsidRPr="008E7006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 xml:space="preserve"> r.</w:t>
      </w:r>
      <w:bookmarkEnd w:id="0"/>
      <w:r w:rsidRPr="008E7006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 xml:space="preserve"> </w:t>
      </w:r>
      <w:r w:rsidRPr="008E7006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br/>
        <w:t xml:space="preserve">w sprawie ogłoszenia otwartego konkursu ofert na realizację w </w:t>
      </w:r>
      <w:r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 xml:space="preserve">2022 </w:t>
      </w:r>
      <w:r w:rsidRPr="008E7006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>roku zada</w:t>
      </w:r>
      <w:r w:rsidR="000320E9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>nia</w:t>
      </w:r>
      <w:r w:rsidRPr="008E7006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 xml:space="preserve"> publiczn</w:t>
      </w:r>
      <w:r w:rsidR="000320E9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>ego</w:t>
      </w:r>
      <w:r w:rsidRPr="008E7006">
        <w:rPr>
          <w:rFonts w:ascii="Arial" w:eastAsia="Times New Roman" w:hAnsi="Arial" w:cs="Arial"/>
          <w:b/>
          <w:bCs/>
          <w:color w:val="auto"/>
          <w:sz w:val="20"/>
          <w:szCs w:val="20"/>
          <w:lang w:eastAsia="ar-SA"/>
        </w:rPr>
        <w:t xml:space="preserve"> Województwa Mazowieckiego </w:t>
      </w:r>
      <w:r w:rsidR="000320E9" w:rsidRPr="000320E9">
        <w:rPr>
          <w:rFonts w:ascii="Arial" w:hAnsi="Arial" w:cs="Arial"/>
          <w:b/>
          <w:bCs/>
          <w:color w:val="auto"/>
          <w:sz w:val="20"/>
        </w:rPr>
        <w:t>pn. „</w:t>
      </w:r>
      <w:r w:rsidR="000320E9" w:rsidRPr="000320E9">
        <w:rPr>
          <w:rFonts w:ascii="Arial" w:hAnsi="Arial" w:cs="Arial"/>
          <w:b/>
          <w:bCs/>
          <w:color w:val="auto"/>
          <w:sz w:val="20"/>
          <w:szCs w:val="20"/>
        </w:rPr>
        <w:t>Festiwal gier i zabaw towarzyskich</w:t>
      </w:r>
      <w:r w:rsidR="000320E9" w:rsidRPr="000320E9">
        <w:rPr>
          <w:rFonts w:ascii="Arial" w:hAnsi="Arial" w:cs="Arial"/>
          <w:b/>
          <w:bCs/>
          <w:color w:val="auto"/>
          <w:sz w:val="20"/>
        </w:rPr>
        <w:t xml:space="preserve">” wybranego do realizacji w ramach </w:t>
      </w:r>
      <w:bookmarkStart w:id="1" w:name="_Hlk93052950"/>
      <w:r w:rsidR="000320E9" w:rsidRPr="000320E9">
        <w:rPr>
          <w:rFonts w:ascii="Arial" w:hAnsi="Arial" w:cs="Arial"/>
          <w:b/>
          <w:bCs/>
          <w:color w:val="auto"/>
          <w:sz w:val="20"/>
        </w:rPr>
        <w:t>budżetu obywatelskiego Województwa Mazowieckiego</w:t>
      </w:r>
      <w:bookmarkEnd w:id="1"/>
    </w:p>
    <w:p w14:paraId="64B0FBBE" w14:textId="77777777" w:rsidR="008E7006" w:rsidRPr="008E7006" w:rsidRDefault="008E7006" w:rsidP="008E7006">
      <w:pPr>
        <w:suppressAutoHyphens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4B6950B" w14:textId="3107769E" w:rsidR="008E7006" w:rsidRPr="008E7006" w:rsidRDefault="008E7006" w:rsidP="008E7006">
      <w:pPr>
        <w:suppressAutoHyphens/>
        <w:spacing w:after="12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8E7006">
        <w:rPr>
          <w:rFonts w:ascii="Arial" w:eastAsia="Times New Roman" w:hAnsi="Arial" w:cs="Arial"/>
          <w:sz w:val="20"/>
          <w:szCs w:val="20"/>
          <w:lang w:eastAsia="ar-SA"/>
        </w:rPr>
        <w:t xml:space="preserve">Na podstawie art. 41 ust. 1 i 2 pkt 1 ustawy z dnia 5 czerwca 1998 r. o samorządzie województwa (Dz.U </w:t>
      </w:r>
      <w:r>
        <w:rPr>
          <w:rFonts w:ascii="Arial" w:eastAsia="Times New Roman" w:hAnsi="Arial" w:cs="Arial"/>
          <w:sz w:val="20"/>
          <w:szCs w:val="20"/>
          <w:lang w:eastAsia="ar-SA"/>
        </w:rPr>
        <w:t>z 2020 r. poz. 1668 oraz z 2021 r. poz. 1038 i 1834</w:t>
      </w:r>
      <w:r w:rsidRPr="008E7006">
        <w:rPr>
          <w:rFonts w:ascii="Arial" w:eastAsia="Times New Roman" w:hAnsi="Arial" w:cs="Arial"/>
          <w:sz w:val="20"/>
          <w:szCs w:val="20"/>
          <w:lang w:eastAsia="ar-SA"/>
        </w:rPr>
        <w:t xml:space="preserve">) art. 4 ust. 1 pkt </w:t>
      </w:r>
      <w:r>
        <w:rPr>
          <w:rFonts w:ascii="Arial" w:eastAsia="Times New Roman" w:hAnsi="Arial" w:cs="Arial"/>
          <w:sz w:val="20"/>
          <w:szCs w:val="20"/>
          <w:lang w:eastAsia="ar-SA"/>
        </w:rPr>
        <w:t>17</w:t>
      </w:r>
      <w:r w:rsidRPr="008E7006">
        <w:rPr>
          <w:rFonts w:ascii="Arial" w:eastAsia="Times New Roman" w:hAnsi="Arial" w:cs="Arial"/>
          <w:sz w:val="20"/>
          <w:szCs w:val="20"/>
          <w:lang w:eastAsia="ar-SA"/>
        </w:rPr>
        <w:t>, art. 5 ust. 4 pkt </w:t>
      </w:r>
      <w:r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Pr="008E7006">
        <w:rPr>
          <w:rFonts w:ascii="Arial" w:eastAsia="Times New Roman" w:hAnsi="Arial" w:cs="Arial"/>
          <w:sz w:val="20"/>
          <w:szCs w:val="20"/>
          <w:lang w:eastAsia="ar-SA"/>
        </w:rPr>
        <w:t xml:space="preserve">, art. 11 ust. 1 pkt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2 </w:t>
      </w:r>
      <w:r w:rsidR="000320E9">
        <w:rPr>
          <w:rFonts w:ascii="Arial" w:eastAsia="Times New Roman" w:hAnsi="Arial" w:cs="Arial"/>
          <w:sz w:val="20"/>
          <w:szCs w:val="20"/>
          <w:lang w:eastAsia="ar-SA"/>
        </w:rPr>
        <w:t xml:space="preserve">i </w:t>
      </w:r>
      <w:r w:rsidRPr="008E7006">
        <w:rPr>
          <w:rFonts w:ascii="Arial" w:eastAsia="Times New Roman" w:hAnsi="Arial" w:cs="Arial"/>
          <w:sz w:val="20"/>
          <w:szCs w:val="20"/>
          <w:lang w:eastAsia="ar-SA"/>
        </w:rPr>
        <w:t>ust. 2</w:t>
      </w:r>
      <w:r w:rsidR="000320E9">
        <w:rPr>
          <w:rFonts w:ascii="Arial" w:eastAsia="Times New Roman" w:hAnsi="Arial" w:cs="Arial"/>
          <w:sz w:val="20"/>
          <w:szCs w:val="20"/>
          <w:lang w:eastAsia="ar-SA"/>
        </w:rPr>
        <w:t xml:space="preserve"> oraz</w:t>
      </w:r>
      <w:r w:rsidRPr="008E7006">
        <w:rPr>
          <w:rFonts w:ascii="Arial" w:eastAsia="Times New Roman" w:hAnsi="Arial" w:cs="Arial"/>
          <w:sz w:val="20"/>
          <w:szCs w:val="20"/>
          <w:lang w:eastAsia="ar-SA"/>
        </w:rPr>
        <w:t xml:space="preserve"> art. 13</w:t>
      </w:r>
      <w:r w:rsidR="000320E9">
        <w:rPr>
          <w:rFonts w:ascii="Arial" w:eastAsia="Times New Roman" w:hAnsi="Arial" w:cs="Arial"/>
          <w:sz w:val="20"/>
          <w:szCs w:val="20"/>
          <w:lang w:eastAsia="ar-SA"/>
        </w:rPr>
        <w:t xml:space="preserve"> - </w:t>
      </w:r>
      <w:r>
        <w:rPr>
          <w:rFonts w:ascii="Arial" w:eastAsia="Times New Roman" w:hAnsi="Arial" w:cs="Arial"/>
          <w:sz w:val="20"/>
          <w:szCs w:val="20"/>
          <w:lang w:eastAsia="ar-SA"/>
        </w:rPr>
        <w:t>15</w:t>
      </w:r>
      <w:r w:rsidRPr="008E7006">
        <w:rPr>
          <w:rFonts w:ascii="Arial" w:eastAsia="Times New Roman" w:hAnsi="Arial" w:cs="Arial"/>
          <w:sz w:val="20"/>
          <w:szCs w:val="20"/>
          <w:lang w:eastAsia="ar-SA"/>
        </w:rPr>
        <w:t xml:space="preserve"> ustawy z dnia  24 kwietnia 2003 r. o działalności pożytku publicznego i o wolontariacie (Dz. U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z 2020 r. poz. 1057 oraz z 2021 r. poz. 1038, 1243, 1535 i 2490</w:t>
      </w:r>
      <w:r w:rsidRPr="008E7006">
        <w:rPr>
          <w:rFonts w:ascii="Arial" w:eastAsia="Times New Roman" w:hAnsi="Arial" w:cs="Arial"/>
          <w:sz w:val="20"/>
          <w:szCs w:val="20"/>
          <w:lang w:eastAsia="ar-SA"/>
        </w:rPr>
        <w:t xml:space="preserve">) oraz uchwały nr </w:t>
      </w:r>
      <w:r>
        <w:rPr>
          <w:rFonts w:ascii="Arial" w:eastAsia="Times New Roman" w:hAnsi="Arial" w:cs="Arial"/>
          <w:sz w:val="20"/>
          <w:szCs w:val="20"/>
          <w:lang w:eastAsia="ar-SA"/>
        </w:rPr>
        <w:t>132/21 S</w:t>
      </w:r>
      <w:r w:rsidRPr="008E7006">
        <w:rPr>
          <w:rFonts w:ascii="Arial" w:eastAsia="Times New Roman" w:hAnsi="Arial" w:cs="Arial"/>
          <w:sz w:val="20"/>
          <w:szCs w:val="20"/>
          <w:lang w:eastAsia="ar-SA"/>
        </w:rPr>
        <w:t xml:space="preserve">ejmiku Województwa Mazowieckiego z dnia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12 października 2021 </w:t>
      </w:r>
      <w:r w:rsidRPr="008E7006">
        <w:rPr>
          <w:rFonts w:ascii="Arial" w:eastAsia="Times New Roman" w:hAnsi="Arial" w:cs="Arial"/>
          <w:sz w:val="20"/>
          <w:szCs w:val="20"/>
          <w:lang w:eastAsia="ar-SA"/>
        </w:rPr>
        <w:t xml:space="preserve">r. w sprawie „Rocznego programu współpracy Województwa Mazowieckiego z organizacjami pozarządowymi oraz podmiotami wymienionymi w art. 3 ust. 3 ustawy o działalności pożytku publicznego i o wolontariacie na </w:t>
      </w:r>
      <w:r>
        <w:rPr>
          <w:rFonts w:ascii="Arial" w:eastAsia="Times New Roman" w:hAnsi="Arial" w:cs="Arial"/>
          <w:sz w:val="20"/>
          <w:szCs w:val="20"/>
          <w:lang w:eastAsia="ar-SA"/>
        </w:rPr>
        <w:t>2022</w:t>
      </w:r>
      <w:r w:rsidRPr="008E7006">
        <w:rPr>
          <w:rFonts w:ascii="Arial" w:eastAsia="Times New Roman" w:hAnsi="Arial" w:cs="Arial"/>
          <w:sz w:val="20"/>
          <w:szCs w:val="20"/>
          <w:lang w:eastAsia="ar-SA"/>
        </w:rPr>
        <w:t xml:space="preserve"> rok”</w:t>
      </w:r>
      <w:r>
        <w:rPr>
          <w:rStyle w:val="Odwoanieprzypisudolnego"/>
          <w:rFonts w:ascii="Arial" w:eastAsia="Times New Roman" w:hAnsi="Arial" w:cs="Arial"/>
          <w:sz w:val="20"/>
          <w:szCs w:val="20"/>
          <w:lang w:eastAsia="ar-SA"/>
        </w:rPr>
        <w:footnoteReference w:id="1"/>
      </w:r>
      <w:r w:rsidRPr="008E7006">
        <w:rPr>
          <w:rFonts w:ascii="Arial" w:eastAsia="Times New Roman" w:hAnsi="Arial" w:cs="Arial"/>
          <w:sz w:val="20"/>
          <w:szCs w:val="20"/>
          <w:lang w:eastAsia="ar-SA"/>
        </w:rPr>
        <w:t xml:space="preserve"> – uchwala się, co następuje:</w:t>
      </w:r>
    </w:p>
    <w:p w14:paraId="1B80ABDA" w14:textId="77777777" w:rsidR="008E7006" w:rsidRPr="008E7006" w:rsidRDefault="008E7006" w:rsidP="008E7006">
      <w:pPr>
        <w:pStyle w:val="Nagwek2"/>
        <w:spacing w:before="0" w:after="120"/>
        <w:jc w:val="center"/>
        <w:rPr>
          <w:rFonts w:ascii="Arial" w:eastAsia="Calibri" w:hAnsi="Arial" w:cs="Arial"/>
          <w:b/>
          <w:bCs/>
          <w:color w:val="auto"/>
          <w:sz w:val="20"/>
          <w:szCs w:val="20"/>
          <w:lang w:eastAsia="ar-SA"/>
        </w:rPr>
      </w:pPr>
      <w:r w:rsidRPr="008E7006">
        <w:rPr>
          <w:rFonts w:ascii="Arial" w:eastAsia="Calibri" w:hAnsi="Arial" w:cs="Arial"/>
          <w:b/>
          <w:bCs/>
          <w:color w:val="auto"/>
          <w:sz w:val="20"/>
          <w:szCs w:val="20"/>
          <w:lang w:eastAsia="ar-SA"/>
        </w:rPr>
        <w:t>§ 1.</w:t>
      </w:r>
    </w:p>
    <w:p w14:paraId="324D908E" w14:textId="403F2AAC" w:rsidR="008E7006" w:rsidRPr="00BC7C49" w:rsidRDefault="008E7006" w:rsidP="00BC7C49">
      <w:pPr>
        <w:pStyle w:val="Akapitzlist"/>
        <w:numPr>
          <w:ilvl w:val="0"/>
          <w:numId w:val="3"/>
        </w:numPr>
        <w:ind w:left="357" w:hanging="357"/>
        <w:rPr>
          <w:rFonts w:ascii="Arial" w:eastAsia="Times New Roman" w:hAnsi="Arial" w:cs="Arial"/>
          <w:sz w:val="20"/>
          <w:szCs w:val="20"/>
          <w:lang w:eastAsia="ar-SA"/>
        </w:rPr>
      </w:pPr>
      <w:r w:rsidRPr="00BC7C49">
        <w:rPr>
          <w:rFonts w:ascii="Arial" w:hAnsi="Arial" w:cs="Arial"/>
          <w:sz w:val="20"/>
          <w:szCs w:val="20"/>
        </w:rPr>
        <w:t>Ogłasza się otwarty konkurs ofert na realizację w 2022 roku zada</w:t>
      </w:r>
      <w:r w:rsidR="000320E9">
        <w:rPr>
          <w:rFonts w:ascii="Arial" w:hAnsi="Arial" w:cs="Arial"/>
          <w:sz w:val="20"/>
          <w:szCs w:val="20"/>
        </w:rPr>
        <w:t>nia</w:t>
      </w:r>
      <w:r w:rsidRPr="00BC7C49">
        <w:rPr>
          <w:rFonts w:ascii="Arial" w:hAnsi="Arial" w:cs="Arial"/>
          <w:sz w:val="20"/>
          <w:szCs w:val="20"/>
        </w:rPr>
        <w:t xml:space="preserve"> publiczn</w:t>
      </w:r>
      <w:r w:rsidR="000320E9">
        <w:rPr>
          <w:rFonts w:ascii="Arial" w:hAnsi="Arial" w:cs="Arial"/>
          <w:sz w:val="20"/>
          <w:szCs w:val="20"/>
        </w:rPr>
        <w:t>ego</w:t>
      </w:r>
      <w:r w:rsidRPr="00BC7C49">
        <w:rPr>
          <w:rFonts w:ascii="Arial" w:hAnsi="Arial" w:cs="Arial"/>
          <w:sz w:val="20"/>
          <w:szCs w:val="20"/>
        </w:rPr>
        <w:t xml:space="preserve"> Województwa Mazowieckiego </w:t>
      </w:r>
      <w:r w:rsidR="000320E9">
        <w:rPr>
          <w:rFonts w:ascii="Arial" w:hAnsi="Arial" w:cs="Arial"/>
          <w:sz w:val="20"/>
        </w:rPr>
        <w:t>pn. „</w:t>
      </w:r>
      <w:r w:rsidR="000320E9">
        <w:rPr>
          <w:rFonts w:ascii="Arial" w:hAnsi="Arial" w:cs="Arial"/>
          <w:sz w:val="20"/>
          <w:szCs w:val="20"/>
        </w:rPr>
        <w:t>Festiwal gier i zabaw towarzyskich</w:t>
      </w:r>
      <w:r w:rsidR="000320E9">
        <w:rPr>
          <w:rFonts w:ascii="Arial" w:hAnsi="Arial" w:cs="Arial"/>
          <w:sz w:val="20"/>
        </w:rPr>
        <w:t>” wybranego do realizacji w ramach budżetu obywatelskiego Województwa Mazowieckiego</w:t>
      </w:r>
      <w:r w:rsidRPr="00BC7C49">
        <w:rPr>
          <w:rFonts w:ascii="Arial" w:hAnsi="Arial" w:cs="Arial"/>
          <w:sz w:val="20"/>
          <w:szCs w:val="20"/>
        </w:rPr>
        <w:t>, w celu wykonania zada</w:t>
      </w:r>
      <w:r w:rsidR="000320E9">
        <w:rPr>
          <w:rFonts w:ascii="Arial" w:hAnsi="Arial" w:cs="Arial"/>
          <w:sz w:val="20"/>
          <w:szCs w:val="20"/>
        </w:rPr>
        <w:t>nia</w:t>
      </w:r>
      <w:r w:rsidRPr="00BC7C49">
        <w:rPr>
          <w:rFonts w:ascii="Arial" w:hAnsi="Arial" w:cs="Arial"/>
          <w:sz w:val="20"/>
          <w:szCs w:val="20"/>
        </w:rPr>
        <w:t xml:space="preserve"> publiczn</w:t>
      </w:r>
      <w:r w:rsidR="000320E9">
        <w:rPr>
          <w:rFonts w:ascii="Arial" w:hAnsi="Arial" w:cs="Arial"/>
          <w:sz w:val="20"/>
          <w:szCs w:val="20"/>
        </w:rPr>
        <w:t>ego</w:t>
      </w:r>
      <w:r w:rsidRPr="00BC7C49">
        <w:rPr>
          <w:rFonts w:ascii="Arial" w:hAnsi="Arial" w:cs="Arial"/>
          <w:sz w:val="20"/>
          <w:szCs w:val="20"/>
        </w:rPr>
        <w:t xml:space="preserve"> wynikając</w:t>
      </w:r>
      <w:r w:rsidR="000320E9">
        <w:rPr>
          <w:rFonts w:ascii="Arial" w:hAnsi="Arial" w:cs="Arial"/>
          <w:sz w:val="20"/>
          <w:szCs w:val="20"/>
        </w:rPr>
        <w:t>ego</w:t>
      </w:r>
      <w:r w:rsidRPr="00BC7C49">
        <w:rPr>
          <w:rFonts w:ascii="Arial" w:hAnsi="Arial" w:cs="Arial"/>
          <w:sz w:val="20"/>
          <w:szCs w:val="20"/>
        </w:rPr>
        <w:t xml:space="preserve"> z art. 4 ust. 1 pkt </w:t>
      </w:r>
      <w:r w:rsidR="00BC7C49" w:rsidRPr="00BC7C49">
        <w:rPr>
          <w:rFonts w:ascii="Arial" w:hAnsi="Arial" w:cs="Arial"/>
          <w:sz w:val="20"/>
          <w:szCs w:val="20"/>
        </w:rPr>
        <w:t>17</w:t>
      </w:r>
      <w:r w:rsidR="000320E9">
        <w:rPr>
          <w:rFonts w:ascii="Arial" w:hAnsi="Arial" w:cs="Arial"/>
          <w:sz w:val="20"/>
          <w:szCs w:val="20"/>
        </w:rPr>
        <w:t xml:space="preserve"> </w:t>
      </w:r>
      <w:r w:rsidRPr="00BC7C49">
        <w:rPr>
          <w:rFonts w:ascii="Arial" w:hAnsi="Arial" w:cs="Arial"/>
          <w:sz w:val="20"/>
          <w:szCs w:val="20"/>
        </w:rPr>
        <w:t xml:space="preserve">ustawy z dnia 24 kwietnia 2003 r. o działalności pożytku publicznego i o wolontariacie. </w:t>
      </w:r>
    </w:p>
    <w:p w14:paraId="64AF6090" w14:textId="2220B2CB" w:rsidR="008E7006" w:rsidRPr="00BC7C49" w:rsidRDefault="008E7006" w:rsidP="00BC7C49">
      <w:pPr>
        <w:pStyle w:val="Akapitzlist"/>
        <w:numPr>
          <w:ilvl w:val="0"/>
          <w:numId w:val="3"/>
        </w:numPr>
        <w:ind w:left="357" w:hanging="357"/>
        <w:rPr>
          <w:rFonts w:ascii="Arial" w:eastAsia="Times New Roman" w:hAnsi="Arial" w:cs="Arial"/>
          <w:sz w:val="20"/>
          <w:szCs w:val="20"/>
          <w:lang w:eastAsia="ar-SA"/>
        </w:rPr>
      </w:pPr>
      <w:r w:rsidRPr="00BC7C49">
        <w:rPr>
          <w:rFonts w:ascii="Arial" w:eastAsia="Times New Roman" w:hAnsi="Arial" w:cs="Arial"/>
          <w:sz w:val="20"/>
          <w:szCs w:val="20"/>
          <w:lang w:eastAsia="ar-SA"/>
        </w:rPr>
        <w:t>Zlecenie realizacji zada</w:t>
      </w:r>
      <w:r w:rsidR="000320E9">
        <w:rPr>
          <w:rFonts w:ascii="Arial" w:eastAsia="Times New Roman" w:hAnsi="Arial" w:cs="Arial"/>
          <w:sz w:val="20"/>
          <w:szCs w:val="20"/>
          <w:lang w:eastAsia="ar-SA"/>
        </w:rPr>
        <w:t>nia</w:t>
      </w:r>
      <w:r w:rsidRPr="00BC7C49">
        <w:rPr>
          <w:rFonts w:ascii="Arial" w:eastAsia="Times New Roman" w:hAnsi="Arial" w:cs="Arial"/>
          <w:sz w:val="20"/>
          <w:szCs w:val="20"/>
          <w:lang w:eastAsia="ar-SA"/>
        </w:rPr>
        <w:t xml:space="preserve"> publicznego wraz z udzieleniem dotacji, o którym mowa w ust. 1, nastąpi w formie </w:t>
      </w:r>
      <w:r w:rsidR="000320E9">
        <w:rPr>
          <w:rFonts w:ascii="Arial" w:eastAsia="Times New Roman" w:hAnsi="Arial" w:cs="Arial"/>
          <w:sz w:val="20"/>
          <w:szCs w:val="20"/>
          <w:lang w:eastAsia="ar-SA"/>
        </w:rPr>
        <w:t>powierzenia</w:t>
      </w:r>
      <w:r w:rsidRPr="00BC7C49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3718715E" w14:textId="0441D439" w:rsidR="008E7006" w:rsidRPr="00BC7C49" w:rsidRDefault="008E7006" w:rsidP="00BC7C49">
      <w:pPr>
        <w:pStyle w:val="Akapitzlist"/>
        <w:numPr>
          <w:ilvl w:val="0"/>
          <w:numId w:val="3"/>
        </w:numPr>
        <w:ind w:left="357" w:hanging="357"/>
        <w:rPr>
          <w:rFonts w:ascii="Arial" w:eastAsia="Times New Roman" w:hAnsi="Arial" w:cs="Arial"/>
          <w:sz w:val="20"/>
          <w:szCs w:val="20"/>
          <w:lang w:eastAsia="ar-SA"/>
        </w:rPr>
      </w:pPr>
      <w:r w:rsidRPr="00BC7C49">
        <w:rPr>
          <w:rFonts w:ascii="Arial" w:eastAsia="Times New Roman" w:hAnsi="Arial" w:cs="Arial"/>
          <w:sz w:val="20"/>
          <w:szCs w:val="20"/>
          <w:lang w:eastAsia="ar-SA"/>
        </w:rPr>
        <w:t>Treść ogłoszenia o konkursie stanowi załącznik nr 1 do uchwały.</w:t>
      </w:r>
    </w:p>
    <w:p w14:paraId="3FC2030F" w14:textId="77777777" w:rsidR="008E7006" w:rsidRPr="008E7006" w:rsidRDefault="008E7006" w:rsidP="00BC7C49">
      <w:pPr>
        <w:pStyle w:val="Nagwek2"/>
        <w:spacing w:before="0" w:after="120"/>
        <w:jc w:val="center"/>
        <w:rPr>
          <w:rFonts w:ascii="Arial" w:eastAsia="Calibri" w:hAnsi="Arial" w:cs="Arial"/>
          <w:b/>
          <w:bCs/>
          <w:color w:val="auto"/>
          <w:sz w:val="20"/>
          <w:szCs w:val="20"/>
          <w:lang w:eastAsia="ar-SA"/>
        </w:rPr>
      </w:pPr>
      <w:r w:rsidRPr="008E7006">
        <w:rPr>
          <w:rFonts w:ascii="Arial" w:eastAsia="Calibri" w:hAnsi="Arial" w:cs="Arial"/>
          <w:b/>
          <w:bCs/>
          <w:color w:val="auto"/>
          <w:sz w:val="20"/>
          <w:szCs w:val="20"/>
          <w:lang w:eastAsia="ar-SA"/>
        </w:rPr>
        <w:t>§ 2.</w:t>
      </w:r>
    </w:p>
    <w:p w14:paraId="10FC1D1C" w14:textId="163E052B" w:rsidR="008E7006" w:rsidRPr="00BC7C49" w:rsidRDefault="008E7006" w:rsidP="00BC7C49">
      <w:pPr>
        <w:pStyle w:val="Akapitzlist"/>
        <w:numPr>
          <w:ilvl w:val="0"/>
          <w:numId w:val="4"/>
        </w:numPr>
        <w:ind w:left="357" w:hanging="357"/>
        <w:rPr>
          <w:rFonts w:ascii="Arial" w:hAnsi="Arial" w:cs="Arial"/>
          <w:sz w:val="20"/>
          <w:szCs w:val="20"/>
        </w:rPr>
      </w:pPr>
      <w:r w:rsidRPr="00BC7C49">
        <w:rPr>
          <w:rFonts w:ascii="Arial" w:hAnsi="Arial" w:cs="Arial"/>
          <w:sz w:val="20"/>
          <w:szCs w:val="20"/>
        </w:rPr>
        <w:t xml:space="preserve">Ogłasza się otwarty nabór osób wskazywanych przez organizacje pozarządowe </w:t>
      </w:r>
      <w:r w:rsidRPr="00BC7C49">
        <w:rPr>
          <w:rFonts w:ascii="Arial" w:hAnsi="Arial" w:cs="Arial"/>
          <w:snapToGrid w:val="0"/>
          <w:sz w:val="20"/>
          <w:szCs w:val="20"/>
        </w:rPr>
        <w:t>oraz</w:t>
      </w:r>
      <w:r w:rsidRPr="00BC7C49">
        <w:rPr>
          <w:rFonts w:ascii="Arial" w:hAnsi="Arial" w:cs="Arial"/>
          <w:sz w:val="20"/>
          <w:szCs w:val="20"/>
        </w:rPr>
        <w:t xml:space="preserve"> podmioty, </w:t>
      </w:r>
      <w:r w:rsidRPr="00BC7C49">
        <w:rPr>
          <w:rFonts w:ascii="Arial" w:hAnsi="Arial" w:cs="Arial"/>
          <w:sz w:val="20"/>
          <w:szCs w:val="20"/>
        </w:rPr>
        <w:br/>
        <w:t>o których mowa w art. 3 ust. 3 ustawy z dnia 24 kwietnia 2003 r. o działalności pożytku</w:t>
      </w:r>
      <w:r w:rsidR="00BC7C49">
        <w:rPr>
          <w:rFonts w:ascii="Arial" w:hAnsi="Arial" w:cs="Arial"/>
          <w:sz w:val="20"/>
          <w:szCs w:val="20"/>
        </w:rPr>
        <w:t xml:space="preserve"> </w:t>
      </w:r>
      <w:r w:rsidRPr="00BC7C49">
        <w:rPr>
          <w:rFonts w:ascii="Arial" w:hAnsi="Arial" w:cs="Arial"/>
          <w:sz w:val="20"/>
          <w:szCs w:val="20"/>
        </w:rPr>
        <w:t>publicznego i o wolontariacie, działające na terenie Województwa Mazowieckiego, do komisji konkursowej do opiniowania ofert w otwartym konkursie ofert, o którym mowa w § 1 ust. 1.</w:t>
      </w:r>
    </w:p>
    <w:p w14:paraId="32F579AA" w14:textId="77777777" w:rsidR="008E7006" w:rsidRPr="00BC7C49" w:rsidRDefault="008E7006" w:rsidP="00BC7C49">
      <w:pPr>
        <w:pStyle w:val="Akapitzlist"/>
        <w:numPr>
          <w:ilvl w:val="0"/>
          <w:numId w:val="4"/>
        </w:numPr>
        <w:ind w:left="357" w:hanging="357"/>
        <w:rPr>
          <w:rFonts w:ascii="Arial" w:hAnsi="Arial" w:cs="Arial"/>
          <w:sz w:val="20"/>
          <w:szCs w:val="20"/>
        </w:rPr>
      </w:pPr>
      <w:r w:rsidRPr="00BC7C49">
        <w:rPr>
          <w:rFonts w:ascii="Arial" w:hAnsi="Arial" w:cs="Arial"/>
          <w:sz w:val="20"/>
          <w:szCs w:val="20"/>
        </w:rPr>
        <w:t>Treść ogłoszenia o naborze osób, o których mowa w ust. 1, stanowi załącznik nr 2 do uchwały</w:t>
      </w:r>
      <w:r w:rsidRPr="00BC7C49">
        <w:rPr>
          <w:rFonts w:ascii="Arial" w:eastAsia="BatangChe" w:hAnsi="Arial" w:cs="Arial"/>
          <w:color w:val="000000"/>
          <w:sz w:val="20"/>
          <w:szCs w:val="20"/>
        </w:rPr>
        <w:t>.</w:t>
      </w:r>
      <w:r w:rsidRPr="00BC7C49">
        <w:rPr>
          <w:rFonts w:ascii="Arial" w:hAnsi="Arial" w:cs="Arial"/>
          <w:sz w:val="20"/>
          <w:szCs w:val="20"/>
        </w:rPr>
        <w:t xml:space="preserve"> </w:t>
      </w:r>
    </w:p>
    <w:p w14:paraId="0E4934F8" w14:textId="77777777" w:rsidR="008E7006" w:rsidRPr="00BC7C49" w:rsidRDefault="008E7006" w:rsidP="00BC7C49">
      <w:pPr>
        <w:pStyle w:val="Nagwek2"/>
        <w:spacing w:before="0" w:after="120"/>
        <w:jc w:val="center"/>
        <w:rPr>
          <w:rFonts w:ascii="Arial" w:eastAsia="Calibri" w:hAnsi="Arial" w:cs="Arial"/>
          <w:b/>
          <w:bCs/>
          <w:color w:val="auto"/>
          <w:sz w:val="20"/>
          <w:szCs w:val="20"/>
          <w:lang w:eastAsia="ar-SA"/>
        </w:rPr>
      </w:pPr>
      <w:r w:rsidRPr="00BC7C49">
        <w:rPr>
          <w:rFonts w:ascii="Arial" w:eastAsia="Calibri" w:hAnsi="Arial" w:cs="Arial"/>
          <w:b/>
          <w:bCs/>
          <w:color w:val="auto"/>
          <w:sz w:val="20"/>
          <w:szCs w:val="20"/>
          <w:lang w:eastAsia="ar-SA"/>
        </w:rPr>
        <w:t>§ 3.</w:t>
      </w:r>
    </w:p>
    <w:p w14:paraId="2981C924" w14:textId="11A73782" w:rsidR="008E7006" w:rsidRPr="008E7006" w:rsidRDefault="008E7006" w:rsidP="00BC7C49">
      <w:pPr>
        <w:suppressAutoHyphens/>
        <w:spacing w:after="120" w:line="276" w:lineRule="auto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8E7006">
        <w:rPr>
          <w:rFonts w:ascii="Arial" w:eastAsia="Times New Roman" w:hAnsi="Arial" w:cs="Arial"/>
          <w:sz w:val="20"/>
          <w:szCs w:val="20"/>
          <w:lang w:eastAsia="ar-SA"/>
        </w:rPr>
        <w:t>Po wyłonieniu najlepsz</w:t>
      </w:r>
      <w:r w:rsidR="00AC2141">
        <w:rPr>
          <w:rFonts w:ascii="Arial" w:eastAsia="Times New Roman" w:hAnsi="Arial" w:cs="Arial"/>
          <w:sz w:val="20"/>
          <w:szCs w:val="20"/>
          <w:lang w:eastAsia="ar-SA"/>
        </w:rPr>
        <w:t>ej</w:t>
      </w:r>
      <w:r w:rsidRPr="008E7006">
        <w:rPr>
          <w:rFonts w:ascii="Arial" w:eastAsia="Times New Roman" w:hAnsi="Arial" w:cs="Arial"/>
          <w:sz w:val="20"/>
          <w:szCs w:val="20"/>
          <w:lang w:eastAsia="ar-SA"/>
        </w:rPr>
        <w:t xml:space="preserve"> ofert</w:t>
      </w:r>
      <w:r w:rsidR="00AC2141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E7006">
        <w:rPr>
          <w:rFonts w:ascii="Arial" w:eastAsia="Times New Roman" w:hAnsi="Arial" w:cs="Arial"/>
          <w:sz w:val="20"/>
          <w:szCs w:val="20"/>
          <w:lang w:eastAsia="ar-SA"/>
        </w:rPr>
        <w:t>, zatwierdzenie wyboru i przekazanie środków na realizację zada</w:t>
      </w:r>
      <w:r w:rsidR="00AC2141">
        <w:rPr>
          <w:rFonts w:ascii="Arial" w:eastAsia="Times New Roman" w:hAnsi="Arial" w:cs="Arial"/>
          <w:sz w:val="20"/>
          <w:szCs w:val="20"/>
          <w:lang w:eastAsia="ar-SA"/>
        </w:rPr>
        <w:t>nia</w:t>
      </w:r>
      <w:r w:rsidRPr="008E7006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Pr="008E7006">
        <w:rPr>
          <w:rFonts w:ascii="Arial" w:eastAsia="Times New Roman" w:hAnsi="Arial" w:cs="Arial"/>
          <w:sz w:val="20"/>
          <w:szCs w:val="20"/>
          <w:lang w:eastAsia="ar-SA"/>
        </w:rPr>
        <w:br/>
        <w:t>o który</w:t>
      </w:r>
      <w:r w:rsidR="00AC2141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E7006">
        <w:rPr>
          <w:rFonts w:ascii="Arial" w:eastAsia="Times New Roman" w:hAnsi="Arial" w:cs="Arial"/>
          <w:sz w:val="20"/>
          <w:szCs w:val="20"/>
          <w:lang w:eastAsia="ar-SA"/>
        </w:rPr>
        <w:t xml:space="preserve"> mowa w </w:t>
      </w:r>
      <w:r w:rsidRPr="008E7006">
        <w:rPr>
          <w:rFonts w:ascii="Arial" w:eastAsia="Times New Roman" w:hAnsi="Arial" w:cs="Arial"/>
          <w:bCs/>
          <w:sz w:val="20"/>
          <w:szCs w:val="20"/>
          <w:lang w:eastAsia="ar-SA"/>
        </w:rPr>
        <w:t>§ 1 ust. 1, nastąpi na podstawie odrębnej uchwały Zarządu Województwa Mazowieckiego.</w:t>
      </w:r>
    </w:p>
    <w:p w14:paraId="730E22A5" w14:textId="77777777" w:rsidR="008E7006" w:rsidRPr="00BC7C49" w:rsidRDefault="008E7006" w:rsidP="00BC7C49">
      <w:pPr>
        <w:pStyle w:val="Nagwek2"/>
        <w:spacing w:before="0" w:after="120"/>
        <w:jc w:val="center"/>
        <w:rPr>
          <w:rFonts w:ascii="Arial" w:eastAsia="Calibri" w:hAnsi="Arial" w:cs="Arial"/>
          <w:b/>
          <w:bCs/>
          <w:color w:val="auto"/>
          <w:sz w:val="20"/>
          <w:szCs w:val="20"/>
          <w:lang w:eastAsia="ar-SA"/>
        </w:rPr>
      </w:pPr>
      <w:r w:rsidRPr="00BC7C49">
        <w:rPr>
          <w:rFonts w:ascii="Arial" w:eastAsia="Calibri" w:hAnsi="Arial" w:cs="Arial"/>
          <w:b/>
          <w:bCs/>
          <w:color w:val="auto"/>
          <w:sz w:val="20"/>
          <w:szCs w:val="20"/>
          <w:lang w:eastAsia="ar-SA"/>
        </w:rPr>
        <w:t>§ 4.</w:t>
      </w:r>
    </w:p>
    <w:p w14:paraId="00541978" w14:textId="59FA0E55" w:rsidR="008E7006" w:rsidRPr="008E7006" w:rsidRDefault="008E7006" w:rsidP="00BC7C49">
      <w:pPr>
        <w:suppressAutoHyphens/>
        <w:spacing w:after="120" w:line="276" w:lineRule="auto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8E700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Wykonanie uchwały powierza się Dyrektorowi</w:t>
      </w:r>
      <w:r w:rsidR="00BC7C4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Departamentu Edukacji Publicznej i Sportu Urzędu Marszałkowskiego Województwa Mazowieckiego w Warszawie.</w:t>
      </w:r>
    </w:p>
    <w:p w14:paraId="3561B815" w14:textId="77777777" w:rsidR="008E7006" w:rsidRPr="00BC7C49" w:rsidRDefault="008E7006" w:rsidP="00BC7C49">
      <w:pPr>
        <w:pStyle w:val="Nagwek2"/>
        <w:spacing w:before="0" w:after="120"/>
        <w:jc w:val="center"/>
        <w:rPr>
          <w:rFonts w:ascii="Arial" w:eastAsia="Calibri" w:hAnsi="Arial" w:cs="Arial"/>
          <w:b/>
          <w:bCs/>
          <w:color w:val="auto"/>
          <w:sz w:val="20"/>
          <w:szCs w:val="20"/>
          <w:lang w:eastAsia="ar-SA"/>
        </w:rPr>
      </w:pPr>
      <w:r w:rsidRPr="00BC7C49">
        <w:rPr>
          <w:rFonts w:ascii="Arial" w:eastAsia="Calibri" w:hAnsi="Arial" w:cs="Arial"/>
          <w:b/>
          <w:bCs/>
          <w:color w:val="auto"/>
          <w:sz w:val="20"/>
          <w:szCs w:val="20"/>
          <w:lang w:eastAsia="ar-SA"/>
        </w:rPr>
        <w:t>§ 5.</w:t>
      </w:r>
    </w:p>
    <w:p w14:paraId="00DFCCE9" w14:textId="77777777" w:rsidR="008E7006" w:rsidRPr="008E7006" w:rsidRDefault="008E7006" w:rsidP="008E7006">
      <w:pPr>
        <w:suppressAutoHyphens/>
        <w:spacing w:after="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8E7006">
        <w:rPr>
          <w:rFonts w:ascii="Arial" w:eastAsia="Times New Roman" w:hAnsi="Arial" w:cs="Arial"/>
          <w:sz w:val="20"/>
          <w:szCs w:val="20"/>
          <w:lang w:eastAsia="ar-SA"/>
        </w:rPr>
        <w:t>Uchwała wchodzi w życie z dniem podjęcia.</w:t>
      </w:r>
    </w:p>
    <w:p w14:paraId="144A2AB9" w14:textId="77777777" w:rsidR="00344A5A" w:rsidRDefault="00344A5A"/>
    <w:sectPr w:rsidR="00344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6FDEA" w14:textId="77777777" w:rsidR="008E7006" w:rsidRDefault="008E7006" w:rsidP="008E7006">
      <w:pPr>
        <w:spacing w:after="0" w:line="240" w:lineRule="auto"/>
      </w:pPr>
      <w:r>
        <w:separator/>
      </w:r>
    </w:p>
  </w:endnote>
  <w:endnote w:type="continuationSeparator" w:id="0">
    <w:p w14:paraId="23D288D5" w14:textId="77777777" w:rsidR="008E7006" w:rsidRDefault="008E7006" w:rsidP="008E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F2B74" w14:textId="77777777" w:rsidR="008E7006" w:rsidRDefault="008E7006" w:rsidP="008E7006">
      <w:pPr>
        <w:spacing w:after="0" w:line="240" w:lineRule="auto"/>
      </w:pPr>
      <w:r>
        <w:separator/>
      </w:r>
    </w:p>
  </w:footnote>
  <w:footnote w:type="continuationSeparator" w:id="0">
    <w:p w14:paraId="59DBADE5" w14:textId="77777777" w:rsidR="008E7006" w:rsidRDefault="008E7006" w:rsidP="008E7006">
      <w:pPr>
        <w:spacing w:after="0" w:line="240" w:lineRule="auto"/>
      </w:pPr>
      <w:r>
        <w:continuationSeparator/>
      </w:r>
    </w:p>
  </w:footnote>
  <w:footnote w:id="1">
    <w:p w14:paraId="36A7D6DA" w14:textId="725515F6" w:rsidR="008E7006" w:rsidRPr="008E7006" w:rsidRDefault="008E700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Zmienion</w:t>
      </w:r>
      <w:r w:rsidR="00113EE8">
        <w:rPr>
          <w:rFonts w:ascii="Arial" w:hAnsi="Arial" w:cs="Arial"/>
          <w:sz w:val="16"/>
          <w:szCs w:val="16"/>
        </w:rPr>
        <w:t>ej</w:t>
      </w:r>
      <w:r>
        <w:rPr>
          <w:rFonts w:ascii="Arial" w:hAnsi="Arial" w:cs="Arial"/>
          <w:sz w:val="16"/>
          <w:szCs w:val="16"/>
        </w:rPr>
        <w:t xml:space="preserve"> uchwałą</w:t>
      </w:r>
      <w:r w:rsidR="00113EE8">
        <w:rPr>
          <w:rFonts w:ascii="Arial" w:hAnsi="Arial" w:cs="Arial"/>
          <w:sz w:val="16"/>
          <w:szCs w:val="16"/>
        </w:rPr>
        <w:t xml:space="preserve"> </w:t>
      </w:r>
      <w:r w:rsidR="00113EE8">
        <w:rPr>
          <w:rFonts w:ascii="Arial" w:hAnsi="Arial" w:cs="Arial"/>
          <w:sz w:val="16"/>
          <w:szCs w:val="16"/>
        </w:rPr>
        <w:t>nr 155/21</w:t>
      </w:r>
      <w:r>
        <w:rPr>
          <w:rFonts w:ascii="Arial" w:hAnsi="Arial" w:cs="Arial"/>
          <w:sz w:val="16"/>
          <w:szCs w:val="16"/>
        </w:rPr>
        <w:t xml:space="preserve"> Sejmiku Województwa Mazowieckiego z dnia 23 listopada 2021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4576D"/>
    <w:multiLevelType w:val="hybridMultilevel"/>
    <w:tmpl w:val="846A7B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4C11B3"/>
    <w:multiLevelType w:val="hybridMultilevel"/>
    <w:tmpl w:val="86FCF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06"/>
    <w:rsid w:val="000320E9"/>
    <w:rsid w:val="00113EE8"/>
    <w:rsid w:val="00344A5A"/>
    <w:rsid w:val="006D682E"/>
    <w:rsid w:val="008E7006"/>
    <w:rsid w:val="00AC2141"/>
    <w:rsid w:val="00BC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23E0DB"/>
  <w15:chartTrackingRefBased/>
  <w15:docId w15:val="{229BA57A-07F1-45DC-9A93-623C8A4C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70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70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8E700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E70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E700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E7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E70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C7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4V6JR7MYT6VM-433267156-41866</_dlc_DocId>
    <_dlc_DocIdUrl xmlns="c075248e-3e8f-4e35-bf65-e9438fc259ca">
      <Url>https://portal.umwm.local/departament/deps/bs/_layouts/15/DocIdRedir.aspx?ID=4V6JR7MYT6VM-433267156-41866</Url>
      <Description>4V6JR7MYT6VM-433267156-41866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C6B51-8BB9-410A-80BD-87B558270C01}"/>
</file>

<file path=customXml/itemProps2.xml><?xml version="1.0" encoding="utf-8"?>
<ds:datastoreItem xmlns:ds="http://schemas.openxmlformats.org/officeDocument/2006/customXml" ds:itemID="{F32AF126-BD37-4F85-B364-6DC8EB264BA0}"/>
</file>

<file path=customXml/itemProps3.xml><?xml version="1.0" encoding="utf-8"?>
<ds:datastoreItem xmlns:ds="http://schemas.openxmlformats.org/officeDocument/2006/customXml" ds:itemID="{B51C7056-695F-4D28-AFCC-B73FD08570BB}"/>
</file>

<file path=customXml/itemProps4.xml><?xml version="1.0" encoding="utf-8"?>
<ds:datastoreItem xmlns:ds="http://schemas.openxmlformats.org/officeDocument/2006/customXml" ds:itemID="{7FE8D6D5-34B9-45A2-A8FC-E8EC04FA72B3}"/>
</file>

<file path=customXml/itemProps5.xml><?xml version="1.0" encoding="utf-8"?>
<ds:datastoreItem xmlns:ds="http://schemas.openxmlformats.org/officeDocument/2006/customXml" ds:itemID="{10178EEB-8D7E-432B-85BC-3D4C7F9048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Sienkiewicz Marzena</dc:creator>
  <cp:keywords/>
  <dc:description/>
  <cp:lastModifiedBy>Wasilewski Bartłomiej</cp:lastModifiedBy>
  <cp:revision>4</cp:revision>
  <cp:lastPrinted>2022-01-24T06:55:00Z</cp:lastPrinted>
  <dcterms:created xsi:type="dcterms:W3CDTF">2022-01-21T08:53:00Z</dcterms:created>
  <dcterms:modified xsi:type="dcterms:W3CDTF">2022-01-25T09:47:00Z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69c6ffe7-ef8a-47fe-bd62-37752a2c0829</vt:lpwstr>
  </property>
</Properties>
</file>